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161" w:rsidRDefault="00484062">
      <w:pPr>
        <w:spacing w:line="550" w:lineRule="exact"/>
        <w:jc w:val="center"/>
        <w:rPr>
          <w:rFonts w:ascii="方正仿宋_GB2312" w:eastAsia="方正仿宋_GB2312" w:hAnsi="方正仿宋_GB2312" w:cs="方正仿宋_GB2312"/>
          <w:b/>
          <w:bCs/>
          <w:sz w:val="44"/>
          <w:szCs w:val="44"/>
        </w:rPr>
      </w:pPr>
      <w:r>
        <w:rPr>
          <w:rFonts w:ascii="方正仿宋_GB2312" w:eastAsia="方正仿宋_GB2312" w:hAnsi="方正仿宋_GB2312" w:cs="方正仿宋_GB2312" w:hint="eastAsia"/>
          <w:b/>
          <w:bCs/>
          <w:sz w:val="44"/>
          <w:szCs w:val="44"/>
        </w:rPr>
        <w:t>中共</w:t>
      </w:r>
      <w:r w:rsidR="00EA771A">
        <w:rPr>
          <w:rFonts w:ascii="方正仿宋_GB2312" w:eastAsia="方正仿宋_GB2312" w:hAnsi="方正仿宋_GB2312" w:cs="方正仿宋_GB2312" w:hint="eastAsia"/>
          <w:b/>
          <w:bCs/>
          <w:sz w:val="44"/>
          <w:szCs w:val="44"/>
        </w:rPr>
        <w:t>唐河县科学技术局</w:t>
      </w:r>
      <w:r>
        <w:rPr>
          <w:rFonts w:ascii="方正仿宋_GB2312" w:eastAsia="方正仿宋_GB2312" w:hAnsi="方正仿宋_GB2312" w:cs="方正仿宋_GB2312" w:hint="eastAsia"/>
          <w:b/>
          <w:bCs/>
          <w:sz w:val="44"/>
          <w:szCs w:val="44"/>
        </w:rPr>
        <w:t>党组</w:t>
      </w:r>
    </w:p>
    <w:p w:rsidR="00161161" w:rsidRDefault="00484062">
      <w:pPr>
        <w:spacing w:line="550" w:lineRule="exact"/>
        <w:jc w:val="center"/>
        <w:rPr>
          <w:rFonts w:ascii="方正仿宋_GB2312" w:eastAsia="方正仿宋_GB2312" w:hAnsi="方正仿宋_GB2312" w:cs="方正仿宋_GB2312"/>
          <w:b/>
          <w:bCs/>
          <w:sz w:val="44"/>
          <w:szCs w:val="44"/>
        </w:rPr>
      </w:pPr>
      <w:r>
        <w:rPr>
          <w:rFonts w:ascii="方正仿宋_GB2312" w:eastAsia="方正仿宋_GB2312" w:hAnsi="方正仿宋_GB2312" w:cs="方正仿宋_GB2312" w:hint="eastAsia"/>
          <w:b/>
          <w:bCs/>
          <w:sz w:val="44"/>
          <w:szCs w:val="44"/>
        </w:rPr>
        <w:t>关于巡察整改进展情况的通报</w:t>
      </w:r>
    </w:p>
    <w:p w:rsidR="00161161" w:rsidRDefault="00161161">
      <w:pPr>
        <w:spacing w:line="550" w:lineRule="exact"/>
        <w:rPr>
          <w:rFonts w:ascii="方正仿宋_GB2312" w:eastAsia="方正仿宋_GB2312" w:hAnsi="方正仿宋_GB2312" w:cs="方正仿宋_GB2312"/>
          <w:sz w:val="44"/>
          <w:szCs w:val="44"/>
        </w:rPr>
      </w:pPr>
    </w:p>
    <w:p w:rsidR="00161161" w:rsidRPr="00172398" w:rsidRDefault="00172398" w:rsidP="00172398">
      <w:pPr>
        <w:spacing w:line="550" w:lineRule="exact"/>
        <w:ind w:firstLineChars="200" w:firstLine="640"/>
        <w:rPr>
          <w:rFonts w:ascii="仿宋" w:eastAsia="仿宋" w:hAnsi="仿宋" w:cstheme="minorEastAsia"/>
          <w:sz w:val="32"/>
          <w:szCs w:val="32"/>
        </w:rPr>
      </w:pPr>
      <w:r>
        <w:rPr>
          <w:rFonts w:ascii="仿宋" w:eastAsia="仿宋" w:hAnsi="仿宋" w:cstheme="minorEastAsia" w:hint="eastAsia"/>
          <w:sz w:val="32"/>
          <w:szCs w:val="32"/>
        </w:rPr>
        <w:t>根据县委统一部署，2022年7月29日至9月9日，县委第五巡察组对县科技局党组开展了常规巡察。11月1日，巡察组项县科技局党组反馈了巡察意见。</w:t>
      </w:r>
      <w:r w:rsidR="00484062" w:rsidRPr="00172398">
        <w:rPr>
          <w:rFonts w:ascii="仿宋" w:eastAsia="仿宋" w:hAnsi="仿宋" w:cstheme="minorEastAsia" w:hint="eastAsia"/>
          <w:sz w:val="32"/>
          <w:szCs w:val="32"/>
        </w:rPr>
        <w:t>根据《中国共产党巡视工作条例》等有关规定，现将巡察整改进展情况予以公布。</w:t>
      </w:r>
    </w:p>
    <w:p w:rsidR="00C93C24" w:rsidRPr="00EA771A" w:rsidRDefault="00C93C24" w:rsidP="00C93C24">
      <w:pPr>
        <w:spacing w:line="550" w:lineRule="exact"/>
        <w:ind w:firstLineChars="200" w:firstLine="643"/>
        <w:rPr>
          <w:rFonts w:ascii="黑体" w:eastAsia="黑体" w:hAnsi="黑体" w:cstheme="minorEastAsia" w:hint="eastAsia"/>
          <w:sz w:val="32"/>
          <w:szCs w:val="32"/>
        </w:rPr>
      </w:pPr>
      <w:r w:rsidRPr="00EA771A">
        <w:rPr>
          <w:rFonts w:ascii="黑体" w:eastAsia="黑体" w:hAnsi="黑体" w:cs="方正仿宋_GB2312" w:hint="eastAsia"/>
          <w:b/>
          <w:bCs/>
          <w:sz w:val="32"/>
          <w:szCs w:val="32"/>
        </w:rPr>
        <w:t>一、巡察整改工作总体情况</w:t>
      </w:r>
    </w:p>
    <w:p w:rsidR="00172398" w:rsidRDefault="00172398" w:rsidP="00172398">
      <w:pPr>
        <w:spacing w:line="550" w:lineRule="exact"/>
        <w:ind w:firstLineChars="200" w:firstLine="640"/>
        <w:rPr>
          <w:rFonts w:ascii="仿宋" w:eastAsia="仿宋" w:hAnsi="仿宋" w:cstheme="minorEastAsia" w:hint="eastAsia"/>
          <w:sz w:val="32"/>
          <w:szCs w:val="32"/>
        </w:rPr>
      </w:pPr>
      <w:r>
        <w:rPr>
          <w:rFonts w:ascii="仿宋" w:eastAsia="仿宋" w:hAnsi="仿宋" w:cstheme="minorEastAsia" w:hint="eastAsia"/>
          <w:sz w:val="32"/>
          <w:szCs w:val="32"/>
        </w:rPr>
        <w:t>科技局党组高度重视巡察整改工作，全面加强组织领导，多次召开会议专题研究，认真制定整改落实方案，细化整改措施，建立整改台账，明确任务分工，以上率下，一项一项地整改，一件一件地落实，扎实推动巡察问题解决，取得了明显成效。巡察组反馈的</w:t>
      </w:r>
      <w:r w:rsidR="00B96232">
        <w:rPr>
          <w:rFonts w:ascii="仿宋" w:eastAsia="仿宋" w:hAnsi="仿宋" w:cstheme="minorEastAsia" w:hint="eastAsia"/>
          <w:sz w:val="32"/>
          <w:szCs w:val="32"/>
        </w:rPr>
        <w:t>问题</w:t>
      </w:r>
      <w:r>
        <w:rPr>
          <w:rFonts w:ascii="仿宋" w:eastAsia="仿宋" w:hAnsi="仿宋" w:cstheme="minorEastAsia" w:hint="eastAsia"/>
          <w:sz w:val="32"/>
          <w:szCs w:val="32"/>
        </w:rPr>
        <w:t>全部整改完成，整改完成率100%。</w:t>
      </w:r>
    </w:p>
    <w:p w:rsidR="00C93C24" w:rsidRPr="00EA771A" w:rsidRDefault="00C93C24">
      <w:pPr>
        <w:spacing w:line="550" w:lineRule="exact"/>
        <w:ind w:firstLineChars="200" w:firstLine="643"/>
        <w:rPr>
          <w:rFonts w:ascii="黑体" w:eastAsia="黑体" w:hAnsi="黑体" w:cs="方正仿宋_GB2312" w:hint="eastAsia"/>
          <w:b/>
          <w:bCs/>
          <w:sz w:val="32"/>
          <w:szCs w:val="32"/>
        </w:rPr>
      </w:pPr>
      <w:r w:rsidRPr="00EA771A">
        <w:rPr>
          <w:rFonts w:ascii="黑体" w:eastAsia="黑体" w:hAnsi="黑体" w:cs="方正仿宋_GB2312" w:hint="eastAsia"/>
          <w:b/>
          <w:bCs/>
          <w:sz w:val="32"/>
          <w:szCs w:val="32"/>
        </w:rPr>
        <w:t>二、</w:t>
      </w:r>
      <w:r w:rsidR="00484062" w:rsidRPr="00EA771A">
        <w:rPr>
          <w:rFonts w:ascii="黑体" w:eastAsia="黑体" w:hAnsi="黑体" w:cs="方正仿宋_GB2312" w:hint="eastAsia"/>
          <w:b/>
          <w:bCs/>
          <w:sz w:val="32"/>
          <w:szCs w:val="32"/>
        </w:rPr>
        <w:t>整改任务落实情况</w:t>
      </w:r>
    </w:p>
    <w:p w:rsidR="00C93C24" w:rsidRPr="00497D15" w:rsidRDefault="00C93C24" w:rsidP="00C93C24">
      <w:pPr>
        <w:spacing w:line="600" w:lineRule="exact"/>
        <w:ind w:firstLineChars="200" w:firstLine="643"/>
        <w:rPr>
          <w:rFonts w:ascii="仿宋" w:eastAsia="仿宋" w:hAnsi="仿宋"/>
          <w:b/>
          <w:sz w:val="32"/>
          <w:szCs w:val="32"/>
        </w:rPr>
      </w:pPr>
      <w:r>
        <w:rPr>
          <w:rFonts w:ascii="仿宋" w:eastAsia="仿宋" w:hAnsi="仿宋" w:hint="eastAsia"/>
          <w:b/>
          <w:sz w:val="32"/>
          <w:szCs w:val="32"/>
        </w:rPr>
        <w:t>1.关于“</w:t>
      </w:r>
      <w:r w:rsidRPr="00497D15">
        <w:rPr>
          <w:rFonts w:ascii="仿宋" w:eastAsia="仿宋" w:hAnsi="仿宋" w:hint="eastAsia"/>
          <w:b/>
          <w:sz w:val="32"/>
          <w:szCs w:val="32"/>
        </w:rPr>
        <w:t>第一议题制度落实有欠缺</w:t>
      </w:r>
      <w:r>
        <w:rPr>
          <w:rFonts w:ascii="仿宋" w:eastAsia="仿宋" w:hAnsi="仿宋" w:hint="eastAsia"/>
          <w:b/>
          <w:sz w:val="32"/>
          <w:szCs w:val="32"/>
        </w:rPr>
        <w:t>”问题</w:t>
      </w:r>
    </w:p>
    <w:p w:rsidR="00C93C24" w:rsidRPr="00497D15" w:rsidRDefault="00C93C24" w:rsidP="00C93C24">
      <w:pPr>
        <w:spacing w:line="600" w:lineRule="exact"/>
        <w:ind w:firstLineChars="200" w:firstLine="643"/>
        <w:rPr>
          <w:rFonts w:ascii="仿宋" w:eastAsia="仿宋" w:hAnsi="仿宋"/>
          <w:sz w:val="32"/>
          <w:szCs w:val="32"/>
        </w:rPr>
      </w:pPr>
      <w:r w:rsidRPr="00497D15">
        <w:rPr>
          <w:rFonts w:ascii="仿宋" w:eastAsia="仿宋" w:hAnsi="仿宋" w:hint="eastAsia"/>
          <w:b/>
          <w:sz w:val="32"/>
          <w:szCs w:val="32"/>
        </w:rPr>
        <w:t>整改情况：</w:t>
      </w:r>
      <w:r w:rsidRPr="00497D15">
        <w:rPr>
          <w:rFonts w:ascii="仿宋" w:eastAsia="仿宋" w:hAnsi="仿宋" w:cstheme="minorEastAsia" w:hint="eastAsia"/>
          <w:sz w:val="32"/>
          <w:szCs w:val="32"/>
        </w:rPr>
        <w:t>完善第一议题工作制度，</w:t>
      </w:r>
      <w:r w:rsidRPr="00497D15">
        <w:rPr>
          <w:rFonts w:ascii="仿宋" w:eastAsia="仿宋" w:hAnsi="仿宋" w:hint="eastAsia"/>
          <w:spacing w:val="-10"/>
          <w:sz w:val="32"/>
          <w:szCs w:val="32"/>
        </w:rPr>
        <w:t>规范领导班子会议记录，切实落实第一议题制度。</w:t>
      </w:r>
      <w:r w:rsidRPr="00497D15">
        <w:rPr>
          <w:rFonts w:ascii="仿宋" w:eastAsia="仿宋" w:hAnsi="仿宋" w:cstheme="minorEastAsia" w:hint="eastAsia"/>
          <w:sz w:val="32"/>
          <w:szCs w:val="32"/>
        </w:rPr>
        <w:t>把学习习近平新时代中国特色社会主义思想、党的二十大精神融入日常，抓在经常。</w:t>
      </w:r>
      <w:r w:rsidRPr="00497D15">
        <w:rPr>
          <w:rFonts w:ascii="仿宋" w:eastAsia="仿宋" w:hAnsi="仿宋" w:cs="仿宋" w:hint="eastAsia"/>
          <w:sz w:val="32"/>
          <w:szCs w:val="32"/>
        </w:rPr>
        <w:t>制定《关于贯彻“第一议题”制度工作实施方案》，并召开第一议题专题研讨会，深入贯彻落实“第一议题”制度。</w:t>
      </w:r>
    </w:p>
    <w:p w:rsidR="00C93C24" w:rsidRPr="00497D15" w:rsidRDefault="00C93C24" w:rsidP="00C93C24">
      <w:pPr>
        <w:spacing w:line="600" w:lineRule="exact"/>
        <w:ind w:firstLineChars="200" w:firstLine="643"/>
        <w:rPr>
          <w:rFonts w:ascii="仿宋" w:eastAsia="仿宋" w:hAnsi="仿宋"/>
          <w:b/>
          <w:sz w:val="32"/>
          <w:szCs w:val="32"/>
        </w:rPr>
      </w:pPr>
      <w:r>
        <w:rPr>
          <w:rFonts w:ascii="仿宋" w:eastAsia="仿宋" w:hAnsi="仿宋" w:hint="eastAsia"/>
          <w:b/>
          <w:sz w:val="32"/>
          <w:szCs w:val="32"/>
        </w:rPr>
        <w:t>2.关于“</w:t>
      </w:r>
      <w:r w:rsidRPr="00497D15">
        <w:rPr>
          <w:rFonts w:ascii="仿宋" w:eastAsia="仿宋" w:hAnsi="仿宋" w:hint="eastAsia"/>
          <w:b/>
          <w:sz w:val="32"/>
          <w:szCs w:val="32"/>
        </w:rPr>
        <w:t>政治站位不高</w:t>
      </w:r>
      <w:r>
        <w:rPr>
          <w:rFonts w:ascii="仿宋" w:eastAsia="仿宋" w:hAnsi="仿宋" w:hint="eastAsia"/>
          <w:b/>
          <w:sz w:val="32"/>
          <w:szCs w:val="32"/>
        </w:rPr>
        <w:t>”问题</w:t>
      </w:r>
    </w:p>
    <w:p w:rsidR="00C93C24" w:rsidRPr="00497D15" w:rsidRDefault="00C93C24" w:rsidP="00C93C24">
      <w:pPr>
        <w:spacing w:line="600" w:lineRule="exact"/>
        <w:ind w:firstLineChars="200" w:firstLine="643"/>
        <w:rPr>
          <w:rFonts w:ascii="仿宋" w:eastAsia="仿宋" w:hAnsi="仿宋" w:cs="仿宋"/>
          <w:sz w:val="32"/>
          <w:szCs w:val="32"/>
        </w:rPr>
      </w:pPr>
      <w:r w:rsidRPr="00497D15">
        <w:rPr>
          <w:rFonts w:ascii="仿宋" w:eastAsia="仿宋" w:hAnsi="仿宋" w:cstheme="minorEastAsia" w:hint="eastAsia"/>
          <w:b/>
          <w:bCs/>
          <w:sz w:val="32"/>
          <w:szCs w:val="32"/>
        </w:rPr>
        <w:t>整改情况：</w:t>
      </w:r>
      <w:r w:rsidRPr="00497D15">
        <w:rPr>
          <w:rFonts w:ascii="仿宋" w:eastAsia="仿宋" w:hAnsi="仿宋" w:cs="仿宋" w:hint="eastAsia"/>
          <w:sz w:val="32"/>
          <w:szCs w:val="32"/>
        </w:rPr>
        <w:t>提升政治站位，及时根据上级精神和工作变</w:t>
      </w:r>
      <w:r w:rsidRPr="00497D15">
        <w:rPr>
          <w:rFonts w:ascii="仿宋" w:eastAsia="仿宋" w:hAnsi="仿宋" w:cs="仿宋" w:hint="eastAsia"/>
          <w:sz w:val="32"/>
          <w:szCs w:val="32"/>
        </w:rPr>
        <w:lastRenderedPageBreak/>
        <w:t>化，准确调整工作思路，制定配套工作措施。根据党的二十大精神，省委、市委、县委经济工作会议精神，科学谋划2023年工作。召开专题培训会，对全体同志“四个意识”、“四个自信”、“两个确立”等基本知识，习近平总书记重要讲话、重要文章、重要批示指示精神进行再学习、再教育。</w:t>
      </w:r>
    </w:p>
    <w:p w:rsidR="00C93C24" w:rsidRPr="00497D15" w:rsidRDefault="00C93C24" w:rsidP="00C93C24">
      <w:pPr>
        <w:spacing w:line="600" w:lineRule="exact"/>
        <w:ind w:firstLineChars="200" w:firstLine="643"/>
        <w:rPr>
          <w:rFonts w:ascii="仿宋" w:eastAsia="仿宋" w:hAnsi="仿宋"/>
          <w:b/>
          <w:sz w:val="32"/>
          <w:szCs w:val="32"/>
        </w:rPr>
      </w:pPr>
      <w:r w:rsidRPr="00497D15">
        <w:rPr>
          <w:rFonts w:ascii="仿宋" w:eastAsia="仿宋" w:hAnsi="仿宋" w:hint="eastAsia"/>
          <w:b/>
          <w:sz w:val="32"/>
          <w:szCs w:val="32"/>
        </w:rPr>
        <w:t>3</w:t>
      </w:r>
      <w:r>
        <w:rPr>
          <w:rFonts w:ascii="仿宋" w:eastAsia="仿宋" w:hAnsi="仿宋" w:hint="eastAsia"/>
          <w:b/>
          <w:sz w:val="32"/>
          <w:szCs w:val="32"/>
        </w:rPr>
        <w:t>.关于“</w:t>
      </w:r>
      <w:r w:rsidRPr="00497D15">
        <w:rPr>
          <w:rFonts w:ascii="仿宋" w:eastAsia="仿宋" w:hAnsi="仿宋" w:hint="eastAsia"/>
          <w:b/>
          <w:sz w:val="32"/>
          <w:szCs w:val="32"/>
        </w:rPr>
        <w:t>理论学习不深入</w:t>
      </w:r>
      <w:r>
        <w:rPr>
          <w:rFonts w:ascii="仿宋" w:eastAsia="仿宋" w:hAnsi="仿宋" w:hint="eastAsia"/>
          <w:b/>
          <w:sz w:val="32"/>
          <w:szCs w:val="32"/>
        </w:rPr>
        <w:t>”问题</w:t>
      </w:r>
    </w:p>
    <w:p w:rsidR="00C93C24" w:rsidRPr="00497D15" w:rsidRDefault="00C93C24" w:rsidP="00C93C24">
      <w:pPr>
        <w:spacing w:line="600" w:lineRule="exact"/>
        <w:ind w:firstLineChars="200" w:firstLine="643"/>
        <w:rPr>
          <w:rFonts w:ascii="仿宋" w:eastAsia="仿宋" w:hAnsi="仿宋"/>
          <w:sz w:val="32"/>
          <w:szCs w:val="32"/>
        </w:rPr>
      </w:pPr>
      <w:r w:rsidRPr="00497D15">
        <w:rPr>
          <w:rFonts w:ascii="仿宋" w:eastAsia="仿宋" w:hAnsi="仿宋" w:cstheme="minorEastAsia" w:hint="eastAsia"/>
          <w:b/>
          <w:bCs/>
          <w:sz w:val="32"/>
          <w:szCs w:val="32"/>
        </w:rPr>
        <w:t>整改情况：</w:t>
      </w:r>
      <w:r w:rsidRPr="00497D15">
        <w:rPr>
          <w:rFonts w:ascii="仿宋" w:eastAsia="仿宋" w:hAnsi="仿宋" w:cstheme="minorEastAsia" w:hint="eastAsia"/>
          <w:bCs/>
          <w:sz w:val="32"/>
          <w:szCs w:val="32"/>
        </w:rPr>
        <w:t>规范执行中心组理论</w:t>
      </w:r>
      <w:r w:rsidRPr="00497D15">
        <w:rPr>
          <w:rFonts w:ascii="仿宋" w:eastAsia="仿宋" w:hAnsi="仿宋" w:cstheme="minorEastAsia" w:hint="eastAsia"/>
          <w:sz w:val="32"/>
          <w:szCs w:val="32"/>
        </w:rPr>
        <w:t>学习制度，及时制定安排中心组理论学习计划，严肃学习纪律，提升单位全体同志学习强国学习热情和参与度。</w:t>
      </w:r>
      <w:r w:rsidRPr="00497D15">
        <w:rPr>
          <w:rFonts w:ascii="仿宋" w:eastAsia="仿宋" w:hAnsi="仿宋" w:cs="仿宋" w:hint="eastAsia"/>
          <w:sz w:val="32"/>
          <w:szCs w:val="32"/>
        </w:rPr>
        <w:t>完善《党组理论中心组学习制度》，提高领导干部政治理论水平。</w:t>
      </w:r>
      <w:r w:rsidRPr="00497D15">
        <w:rPr>
          <w:rFonts w:ascii="仿宋" w:eastAsia="仿宋" w:hAnsi="仿宋" w:cs="Times New Roman" w:hint="eastAsia"/>
          <w:spacing w:val="-10"/>
          <w:sz w:val="32"/>
          <w:szCs w:val="32"/>
        </w:rPr>
        <w:t>每月开展中心组集中学习，重点学习党的</w:t>
      </w:r>
      <w:r w:rsidRPr="00497D15">
        <w:rPr>
          <w:rFonts w:ascii="仿宋" w:eastAsia="仿宋" w:hAnsi="仿宋" w:hint="eastAsia"/>
          <w:spacing w:val="-10"/>
          <w:sz w:val="32"/>
          <w:szCs w:val="32"/>
        </w:rPr>
        <w:t>二十</w:t>
      </w:r>
      <w:r w:rsidRPr="00497D15">
        <w:rPr>
          <w:rFonts w:ascii="仿宋" w:eastAsia="仿宋" w:hAnsi="仿宋" w:cs="Times New Roman" w:hint="eastAsia"/>
          <w:spacing w:val="-10"/>
          <w:sz w:val="32"/>
          <w:szCs w:val="32"/>
        </w:rPr>
        <w:t>大</w:t>
      </w:r>
      <w:r w:rsidRPr="00497D15">
        <w:rPr>
          <w:rFonts w:ascii="仿宋" w:eastAsia="仿宋" w:hAnsi="仿宋" w:hint="eastAsia"/>
          <w:spacing w:val="-10"/>
          <w:sz w:val="32"/>
          <w:szCs w:val="32"/>
        </w:rPr>
        <w:t>精神</w:t>
      </w:r>
      <w:r w:rsidRPr="00497D15">
        <w:rPr>
          <w:rFonts w:ascii="仿宋" w:eastAsia="仿宋" w:hAnsi="仿宋" w:cs="Times New Roman" w:hint="eastAsia"/>
          <w:spacing w:val="-10"/>
          <w:sz w:val="32"/>
          <w:szCs w:val="32"/>
        </w:rPr>
        <w:t>和</w:t>
      </w:r>
      <w:r w:rsidRPr="00497D15">
        <w:rPr>
          <w:rFonts w:ascii="仿宋" w:eastAsia="仿宋" w:hAnsi="仿宋" w:hint="eastAsia"/>
          <w:spacing w:val="-10"/>
          <w:sz w:val="32"/>
          <w:szCs w:val="32"/>
        </w:rPr>
        <w:t>党史学习教育</w:t>
      </w:r>
      <w:r w:rsidRPr="00497D15">
        <w:rPr>
          <w:rFonts w:ascii="仿宋" w:eastAsia="仿宋" w:hAnsi="仿宋" w:cs="Times New Roman" w:hint="eastAsia"/>
          <w:spacing w:val="-10"/>
          <w:sz w:val="32"/>
          <w:szCs w:val="32"/>
        </w:rPr>
        <w:t>常态化、党风廉政教育和科技各项业务知识等。</w:t>
      </w:r>
    </w:p>
    <w:p w:rsidR="00C93C24" w:rsidRPr="00497D15" w:rsidRDefault="00C93C24" w:rsidP="00C93C24">
      <w:pPr>
        <w:spacing w:line="600" w:lineRule="exact"/>
        <w:ind w:firstLineChars="200" w:firstLine="643"/>
        <w:rPr>
          <w:rFonts w:ascii="仿宋" w:eastAsia="仿宋" w:hAnsi="仿宋"/>
          <w:b/>
          <w:sz w:val="32"/>
          <w:szCs w:val="32"/>
        </w:rPr>
      </w:pPr>
      <w:r w:rsidRPr="00497D15">
        <w:rPr>
          <w:rFonts w:ascii="仿宋" w:eastAsia="仿宋" w:hAnsi="仿宋" w:hint="eastAsia"/>
          <w:b/>
          <w:sz w:val="32"/>
          <w:szCs w:val="32"/>
        </w:rPr>
        <w:t>4</w:t>
      </w:r>
      <w:r>
        <w:rPr>
          <w:rFonts w:ascii="仿宋" w:eastAsia="仿宋" w:hAnsi="仿宋" w:hint="eastAsia"/>
          <w:b/>
          <w:sz w:val="32"/>
          <w:szCs w:val="32"/>
        </w:rPr>
        <w:t>.关于“意识形态工作亟待提高”问题</w:t>
      </w:r>
    </w:p>
    <w:p w:rsidR="00C93C24" w:rsidRPr="00497D15" w:rsidRDefault="00C93C24" w:rsidP="00C93C24">
      <w:pPr>
        <w:spacing w:line="600" w:lineRule="exact"/>
        <w:ind w:firstLineChars="200" w:firstLine="643"/>
        <w:rPr>
          <w:rFonts w:ascii="仿宋" w:eastAsia="仿宋" w:hAnsi="仿宋" w:cstheme="minorEastAsia"/>
          <w:sz w:val="32"/>
          <w:szCs w:val="32"/>
        </w:rPr>
      </w:pPr>
      <w:r w:rsidRPr="00497D15">
        <w:rPr>
          <w:rFonts w:ascii="仿宋" w:eastAsia="仿宋" w:hAnsi="仿宋" w:cstheme="minorEastAsia" w:hint="eastAsia"/>
          <w:b/>
          <w:bCs/>
          <w:sz w:val="32"/>
          <w:szCs w:val="32"/>
        </w:rPr>
        <w:t>整改情况：</w:t>
      </w:r>
      <w:r w:rsidRPr="00497D15">
        <w:rPr>
          <w:rFonts w:ascii="仿宋" w:eastAsia="仿宋" w:hAnsi="仿宋" w:hint="eastAsia"/>
          <w:spacing w:val="-10"/>
          <w:sz w:val="32"/>
          <w:szCs w:val="32"/>
        </w:rPr>
        <w:t>加强意识形态工作，健全宣传思想工作领导小组，补齐群众工作短板。全面总结2022年度意识形态工作，形成《2022年度意识形态工作专题报告》。</w:t>
      </w:r>
      <w:r w:rsidRPr="00497D15">
        <w:rPr>
          <w:rFonts w:ascii="仿宋" w:eastAsia="仿宋" w:hAnsi="仿宋" w:cs="仿宋" w:hint="eastAsia"/>
          <w:sz w:val="32"/>
          <w:szCs w:val="32"/>
        </w:rPr>
        <w:t>召开研究意识形态专题会议，加强全体干部职工意识形态工作培训教育，要求班子成员加强意识形态工作，将意识形态工作列入民主生活会、年度述职、党建述职的重要内容。在局机关各股室、会议室及走廊新补充张贴版面20多块，重点彰显习近平新时代中国特色社会主义思想、核心价值观等内容，</w:t>
      </w:r>
      <w:r w:rsidRPr="00497D15">
        <w:rPr>
          <w:rFonts w:ascii="仿宋" w:eastAsia="仿宋" w:hAnsi="仿宋" w:hint="eastAsia"/>
          <w:spacing w:val="-10"/>
          <w:sz w:val="32"/>
          <w:szCs w:val="32"/>
        </w:rPr>
        <w:t>占领意识形态工作高地</w:t>
      </w:r>
      <w:r w:rsidRPr="00497D15">
        <w:rPr>
          <w:rFonts w:ascii="仿宋" w:eastAsia="仿宋" w:hAnsi="仿宋" w:cs="仿宋" w:hint="eastAsia"/>
          <w:sz w:val="32"/>
          <w:szCs w:val="32"/>
        </w:rPr>
        <w:t>。</w:t>
      </w:r>
    </w:p>
    <w:p w:rsidR="00C93C24" w:rsidRPr="00EA771A" w:rsidRDefault="00C93C24" w:rsidP="00EA771A">
      <w:pPr>
        <w:pStyle w:val="a3"/>
        <w:widowControl/>
        <w:shd w:val="clear" w:color="auto" w:fill="FFFFFF"/>
        <w:spacing w:beforeAutospacing="0" w:afterAutospacing="0" w:line="600" w:lineRule="exact"/>
        <w:ind w:firstLineChars="200" w:firstLine="643"/>
        <w:jc w:val="both"/>
        <w:rPr>
          <w:rFonts w:ascii="仿宋" w:eastAsia="仿宋" w:hAnsi="仿宋" w:cstheme="minorEastAsia"/>
          <w:b/>
          <w:sz w:val="32"/>
          <w:szCs w:val="32"/>
        </w:rPr>
      </w:pPr>
      <w:r w:rsidRPr="00EA771A">
        <w:rPr>
          <w:rFonts w:ascii="仿宋" w:eastAsia="仿宋" w:hAnsi="仿宋" w:cstheme="minorEastAsia" w:hint="eastAsia"/>
          <w:b/>
          <w:sz w:val="32"/>
          <w:szCs w:val="32"/>
        </w:rPr>
        <w:t>5.关于“职责弱化”问题</w:t>
      </w:r>
    </w:p>
    <w:p w:rsidR="00C93C24" w:rsidRPr="00497D15" w:rsidRDefault="00C93C24" w:rsidP="00C93C24">
      <w:pPr>
        <w:pStyle w:val="a3"/>
        <w:widowControl/>
        <w:shd w:val="clear" w:color="auto" w:fill="FFFFFF"/>
        <w:spacing w:beforeAutospacing="0" w:afterAutospacing="0" w:line="600" w:lineRule="exact"/>
        <w:ind w:firstLineChars="200" w:firstLine="643"/>
        <w:jc w:val="both"/>
        <w:rPr>
          <w:rFonts w:ascii="仿宋" w:eastAsia="仿宋" w:hAnsi="仿宋" w:cstheme="minorEastAsia"/>
          <w:sz w:val="32"/>
          <w:szCs w:val="32"/>
        </w:rPr>
      </w:pPr>
      <w:r w:rsidRPr="00497D15">
        <w:rPr>
          <w:rFonts w:ascii="仿宋" w:eastAsia="仿宋" w:hAnsi="仿宋" w:cstheme="minorEastAsia" w:hint="eastAsia"/>
          <w:b/>
          <w:bCs/>
          <w:sz w:val="32"/>
          <w:szCs w:val="32"/>
        </w:rPr>
        <w:lastRenderedPageBreak/>
        <w:t>整改情况：</w:t>
      </w:r>
      <w:r w:rsidRPr="00497D15">
        <w:rPr>
          <w:rFonts w:ascii="仿宋" w:eastAsia="仿宋" w:hAnsi="仿宋" w:cstheme="minorEastAsia" w:hint="eastAsia"/>
          <w:sz w:val="32"/>
          <w:szCs w:val="32"/>
        </w:rPr>
        <w:t>全面总结2022年度工作，2022年度我局创新主体培育工作排名全市前三，创新平台建设排名全市第四，创新人才引进排名全市第五，创新生态优化排名全市前六，荣获全市科技创新主体培育工作先进单位，较好地完成了科技创新绩效考核任务。强化担当意识，依据科技局工作职责合理谋划2023年度工作，补齐工作短板，争取科技创新绩效考评再创佳绩。</w:t>
      </w:r>
    </w:p>
    <w:p w:rsidR="00C93C24" w:rsidRPr="00EA771A" w:rsidRDefault="00C93C24" w:rsidP="00EA771A">
      <w:pPr>
        <w:pStyle w:val="a3"/>
        <w:widowControl/>
        <w:shd w:val="clear" w:color="auto" w:fill="FFFFFF"/>
        <w:spacing w:beforeAutospacing="0" w:afterAutospacing="0" w:line="600" w:lineRule="exact"/>
        <w:ind w:firstLineChars="200" w:firstLine="643"/>
        <w:jc w:val="both"/>
        <w:rPr>
          <w:rFonts w:ascii="仿宋" w:eastAsia="仿宋" w:hAnsi="仿宋" w:cstheme="minorEastAsia"/>
          <w:b/>
          <w:sz w:val="32"/>
          <w:szCs w:val="32"/>
        </w:rPr>
      </w:pPr>
      <w:r w:rsidRPr="00EA771A">
        <w:rPr>
          <w:rFonts w:ascii="仿宋" w:eastAsia="仿宋" w:hAnsi="仿宋" w:cstheme="minorEastAsia" w:hint="eastAsia"/>
          <w:b/>
          <w:sz w:val="32"/>
          <w:szCs w:val="32"/>
        </w:rPr>
        <w:t>6.关于“政策宣传不到位</w:t>
      </w:r>
      <w:r w:rsidRPr="00EA771A">
        <w:rPr>
          <w:rFonts w:ascii="仿宋" w:eastAsia="仿宋" w:hAnsi="仿宋" w:cstheme="minorEastAsia"/>
          <w:b/>
          <w:sz w:val="32"/>
          <w:szCs w:val="32"/>
        </w:rPr>
        <w:t>”</w:t>
      </w:r>
      <w:r w:rsidRPr="00EA771A">
        <w:rPr>
          <w:rFonts w:ascii="仿宋" w:eastAsia="仿宋" w:hAnsi="仿宋" w:cstheme="minorEastAsia" w:hint="eastAsia"/>
          <w:b/>
          <w:sz w:val="32"/>
          <w:szCs w:val="32"/>
        </w:rPr>
        <w:t>问题</w:t>
      </w:r>
    </w:p>
    <w:p w:rsidR="00C93C24" w:rsidRPr="00497D15" w:rsidRDefault="00C93C24" w:rsidP="00C93C24">
      <w:pPr>
        <w:pStyle w:val="a3"/>
        <w:widowControl/>
        <w:shd w:val="clear" w:color="auto" w:fill="FFFFFF"/>
        <w:spacing w:beforeAutospacing="0" w:afterAutospacing="0" w:line="600" w:lineRule="exact"/>
        <w:ind w:firstLineChars="200" w:firstLine="643"/>
        <w:jc w:val="both"/>
        <w:rPr>
          <w:rFonts w:ascii="仿宋" w:eastAsia="仿宋" w:hAnsi="仿宋" w:cstheme="minorEastAsia"/>
          <w:sz w:val="32"/>
          <w:szCs w:val="32"/>
        </w:rPr>
      </w:pPr>
      <w:r w:rsidRPr="00497D15">
        <w:rPr>
          <w:rFonts w:ascii="仿宋" w:eastAsia="仿宋" w:hAnsi="仿宋" w:cstheme="minorEastAsia" w:hint="eastAsia"/>
          <w:b/>
          <w:bCs/>
          <w:sz w:val="32"/>
          <w:szCs w:val="32"/>
        </w:rPr>
        <w:t>整改情况：</w:t>
      </w:r>
      <w:r w:rsidRPr="00497D15">
        <w:rPr>
          <w:rFonts w:ascii="仿宋" w:eastAsia="仿宋" w:hAnsi="仿宋" w:cstheme="minorEastAsia" w:hint="eastAsia"/>
          <w:sz w:val="32"/>
          <w:szCs w:val="32"/>
        </w:rPr>
        <w:t>加大科技创新政策宣传和普及力度，提高各级科技惠企政策受众面，推动各类创新载体培育工作，提高企业满意度。</w:t>
      </w:r>
      <w:r w:rsidRPr="00497D15">
        <w:rPr>
          <w:rFonts w:ascii="仿宋" w:eastAsia="仿宋" w:hAnsi="仿宋" w:hint="eastAsia"/>
          <w:sz w:val="32"/>
          <w:szCs w:val="32"/>
        </w:rPr>
        <w:t>举办2022年科技活动周科技政策宣讲会，</w:t>
      </w:r>
      <w:r w:rsidRPr="00497D15">
        <w:rPr>
          <w:rFonts w:ascii="仿宋" w:eastAsia="仿宋" w:hAnsi="仿宋"/>
          <w:sz w:val="32"/>
          <w:szCs w:val="32"/>
        </w:rPr>
        <w:t>深化万人助万企、优化营商环境等服务内容</w:t>
      </w:r>
      <w:r w:rsidRPr="00497D15">
        <w:rPr>
          <w:rFonts w:ascii="仿宋" w:eastAsia="仿宋" w:hAnsi="仿宋" w:hint="eastAsia"/>
          <w:sz w:val="32"/>
          <w:szCs w:val="32"/>
        </w:rPr>
        <w:t>，主动服务，靠前服务，宣讲惠企政策，辅导企业项目填报，深入43家企业，现场服务61次，惠及企业职工1万余人。</w:t>
      </w:r>
    </w:p>
    <w:p w:rsidR="00C93C24" w:rsidRPr="00EA771A" w:rsidRDefault="005F5FDE" w:rsidP="00EA771A">
      <w:pPr>
        <w:pStyle w:val="a3"/>
        <w:widowControl/>
        <w:shd w:val="clear" w:color="auto" w:fill="FFFFFF"/>
        <w:spacing w:beforeAutospacing="0" w:afterAutospacing="0" w:line="600" w:lineRule="exact"/>
        <w:ind w:firstLineChars="200" w:firstLine="643"/>
        <w:jc w:val="both"/>
        <w:rPr>
          <w:rFonts w:ascii="仿宋" w:eastAsia="仿宋" w:hAnsi="仿宋" w:cstheme="minorEastAsia"/>
          <w:b/>
          <w:sz w:val="32"/>
          <w:szCs w:val="32"/>
        </w:rPr>
      </w:pPr>
      <w:r w:rsidRPr="00EA771A">
        <w:rPr>
          <w:rFonts w:ascii="仿宋" w:eastAsia="仿宋" w:hAnsi="仿宋" w:cstheme="minorEastAsia" w:hint="eastAsia"/>
          <w:b/>
          <w:sz w:val="32"/>
          <w:szCs w:val="32"/>
        </w:rPr>
        <w:t>7.关于“</w:t>
      </w:r>
      <w:r w:rsidR="00C93C24" w:rsidRPr="00EA771A">
        <w:rPr>
          <w:rFonts w:ascii="仿宋" w:eastAsia="仿宋" w:hAnsi="仿宋" w:cstheme="minorEastAsia" w:hint="eastAsia"/>
          <w:b/>
          <w:sz w:val="32"/>
          <w:szCs w:val="32"/>
        </w:rPr>
        <w:t>后劲乏力</w:t>
      </w:r>
      <w:r w:rsidRPr="00EA771A">
        <w:rPr>
          <w:rFonts w:ascii="仿宋" w:eastAsia="仿宋" w:hAnsi="仿宋" w:cstheme="minorEastAsia" w:hint="eastAsia"/>
          <w:b/>
          <w:sz w:val="32"/>
          <w:szCs w:val="32"/>
        </w:rPr>
        <w:t>”问题</w:t>
      </w:r>
    </w:p>
    <w:p w:rsidR="00C93C24" w:rsidRPr="00497D15" w:rsidRDefault="00C93C24" w:rsidP="00C93C24">
      <w:pPr>
        <w:pStyle w:val="a3"/>
        <w:widowControl/>
        <w:shd w:val="clear" w:color="auto" w:fill="FFFFFF"/>
        <w:spacing w:beforeAutospacing="0" w:afterAutospacing="0" w:line="600" w:lineRule="exact"/>
        <w:ind w:firstLineChars="200" w:firstLine="643"/>
        <w:jc w:val="both"/>
        <w:rPr>
          <w:rFonts w:ascii="仿宋" w:eastAsia="仿宋" w:hAnsi="仿宋" w:cstheme="minorEastAsia"/>
          <w:b/>
          <w:bCs/>
          <w:kern w:val="2"/>
          <w:sz w:val="32"/>
          <w:szCs w:val="32"/>
        </w:rPr>
      </w:pPr>
      <w:r w:rsidRPr="00497D15">
        <w:rPr>
          <w:rFonts w:ascii="仿宋" w:eastAsia="仿宋" w:hAnsi="仿宋" w:cstheme="minorEastAsia" w:hint="eastAsia"/>
          <w:b/>
          <w:bCs/>
          <w:sz w:val="32"/>
          <w:szCs w:val="32"/>
        </w:rPr>
        <w:t>整改情况：</w:t>
      </w:r>
      <w:r w:rsidRPr="00497D15">
        <w:rPr>
          <w:rFonts w:ascii="仿宋" w:eastAsia="仿宋" w:hAnsi="仿宋" w:cstheme="minorEastAsia" w:hint="eastAsia"/>
          <w:sz w:val="32"/>
          <w:szCs w:val="32"/>
        </w:rPr>
        <w:t>持续发力，久久为功，加大高新技术企业、瞪羚企业、科技型中小企业等申报工作力度，逐步提高规上工业企业研发平台覆盖率。加大科技特派员服务工作力度，争创各类农业科技服务载体。</w:t>
      </w:r>
      <w:r w:rsidRPr="00497D15">
        <w:rPr>
          <w:rFonts w:ascii="仿宋" w:eastAsia="仿宋" w:hAnsi="仿宋" w:cs="仿宋" w:hint="eastAsia"/>
          <w:sz w:val="32"/>
          <w:szCs w:val="32"/>
        </w:rPr>
        <w:t>组织耀皓电子参加创新创业大赛，成功荣获市成长组第一名、省创新创业大赛三等奖，并成功入围全国创新创业大赛；成功申报国家高新技术企业17家；组织南商农科、宣溢环保成功申报河南省瞪羚企业；组织金海生物成功申报河南省绿色技术示范企业，目前全南阳</w:t>
      </w:r>
      <w:r w:rsidRPr="00497D15">
        <w:rPr>
          <w:rFonts w:ascii="仿宋" w:eastAsia="仿宋" w:hAnsi="仿宋" w:cs="仿宋" w:hint="eastAsia"/>
          <w:sz w:val="32"/>
          <w:szCs w:val="32"/>
        </w:rPr>
        <w:lastRenderedPageBreak/>
        <w:t>市仅有三家；组织福田农业种植专业合作社、金桃果树种植专业合作、行稳农机专业合作社3家合作社成功申报省级星创天地。2022年度科技综合实力位居全市第一方阵，科技创新各项工作强劲发力，后劲十足。</w:t>
      </w:r>
    </w:p>
    <w:p w:rsidR="00C93C24" w:rsidRPr="00EA771A" w:rsidRDefault="005F5FDE" w:rsidP="00EA771A">
      <w:pPr>
        <w:pStyle w:val="a3"/>
        <w:widowControl/>
        <w:shd w:val="clear" w:color="auto" w:fill="FFFFFF"/>
        <w:spacing w:beforeAutospacing="0" w:afterAutospacing="0" w:line="600" w:lineRule="exact"/>
        <w:ind w:firstLineChars="200" w:firstLine="643"/>
        <w:jc w:val="both"/>
        <w:rPr>
          <w:rFonts w:ascii="仿宋" w:eastAsia="仿宋" w:hAnsi="仿宋" w:cstheme="minorEastAsia"/>
          <w:b/>
          <w:sz w:val="32"/>
          <w:szCs w:val="32"/>
        </w:rPr>
      </w:pPr>
      <w:r w:rsidRPr="00EA771A">
        <w:rPr>
          <w:rFonts w:ascii="仿宋" w:eastAsia="仿宋" w:hAnsi="仿宋" w:cstheme="minorEastAsia" w:hint="eastAsia"/>
          <w:b/>
          <w:sz w:val="32"/>
          <w:szCs w:val="32"/>
        </w:rPr>
        <w:t>8.关于“商环境评价落后”问题</w:t>
      </w:r>
    </w:p>
    <w:p w:rsidR="00C93C24" w:rsidRPr="00497D15" w:rsidRDefault="00C93C24" w:rsidP="00C93C24">
      <w:pPr>
        <w:pStyle w:val="a3"/>
        <w:widowControl/>
        <w:shd w:val="clear" w:color="auto" w:fill="FFFFFF"/>
        <w:spacing w:beforeAutospacing="0" w:afterAutospacing="0" w:line="600" w:lineRule="exact"/>
        <w:ind w:firstLineChars="200" w:firstLine="643"/>
        <w:jc w:val="both"/>
        <w:rPr>
          <w:rFonts w:ascii="仿宋" w:eastAsia="仿宋" w:hAnsi="仿宋" w:cs="仿宋"/>
          <w:sz w:val="32"/>
          <w:szCs w:val="32"/>
        </w:rPr>
      </w:pPr>
      <w:r w:rsidRPr="00497D15">
        <w:rPr>
          <w:rFonts w:ascii="仿宋" w:eastAsia="仿宋" w:hAnsi="仿宋" w:cstheme="minorEastAsia" w:hint="eastAsia"/>
          <w:b/>
          <w:bCs/>
          <w:sz w:val="32"/>
          <w:szCs w:val="32"/>
        </w:rPr>
        <w:t>整改情况：</w:t>
      </w:r>
      <w:r w:rsidRPr="00497D15">
        <w:rPr>
          <w:rFonts w:ascii="仿宋" w:eastAsia="仿宋" w:hAnsi="仿宋" w:cs="仿宋" w:hint="eastAsia"/>
          <w:sz w:val="32"/>
          <w:szCs w:val="32"/>
        </w:rPr>
        <w:t>靠前服务，积极做好科技惠企工作，加大科技型中小企业、高新技术企业、各类科技平台等培育申报工作力度，向全市、全省先进县市区看齐，促进全社会研发投入、技术合同成交额、科技成果转移转化等工作更上层楼，提升营商环境工作企业满意度。加大科技惠企工作力度，</w:t>
      </w:r>
      <w:r w:rsidRPr="00497D15">
        <w:rPr>
          <w:rFonts w:ascii="仿宋" w:eastAsia="仿宋" w:hAnsi="仿宋" w:hint="eastAsia"/>
          <w:sz w:val="32"/>
          <w:szCs w:val="32"/>
        </w:rPr>
        <w:t>举办2022年科技活动周科技政策宣讲会，</w:t>
      </w:r>
      <w:r w:rsidRPr="00497D15">
        <w:rPr>
          <w:rFonts w:ascii="仿宋" w:eastAsia="仿宋" w:hAnsi="仿宋"/>
          <w:sz w:val="32"/>
          <w:szCs w:val="32"/>
        </w:rPr>
        <w:t>深化万人助万企、优化营商环境等服务内容</w:t>
      </w:r>
      <w:r w:rsidRPr="00497D15">
        <w:rPr>
          <w:rFonts w:ascii="仿宋" w:eastAsia="仿宋" w:hAnsi="仿宋" w:hint="eastAsia"/>
          <w:sz w:val="32"/>
          <w:szCs w:val="32"/>
        </w:rPr>
        <w:t>，深入43家企业，现场服务61次，主动靠前服务，宣讲惠企</w:t>
      </w:r>
      <w:r w:rsidRPr="00497D15">
        <w:rPr>
          <w:rFonts w:ascii="仿宋" w:eastAsia="仿宋" w:hAnsi="仿宋" w:cs="仿宋" w:hint="eastAsia"/>
          <w:sz w:val="32"/>
          <w:szCs w:val="32"/>
        </w:rPr>
        <w:t>政策，辅导企业项目填报，惠及企业职工1万余人。根据2022年南阳市三季度营商环境监测分析报告，科技局承担的“创新创业活跃度”指标排名全市第3位。</w:t>
      </w:r>
    </w:p>
    <w:p w:rsidR="00C93C24" w:rsidRPr="00EA771A" w:rsidRDefault="005F5FDE" w:rsidP="00C93C24">
      <w:pPr>
        <w:spacing w:line="560" w:lineRule="exact"/>
        <w:ind w:firstLine="640"/>
        <w:rPr>
          <w:rFonts w:ascii="仿宋" w:eastAsia="仿宋" w:hAnsi="仿宋" w:cstheme="minorEastAsia"/>
          <w:b/>
          <w:sz w:val="32"/>
          <w:szCs w:val="32"/>
        </w:rPr>
      </w:pPr>
      <w:r w:rsidRPr="00EA771A">
        <w:rPr>
          <w:rFonts w:ascii="仿宋" w:eastAsia="仿宋" w:hAnsi="仿宋" w:cstheme="minorEastAsia" w:hint="eastAsia"/>
          <w:b/>
          <w:sz w:val="32"/>
          <w:szCs w:val="32"/>
        </w:rPr>
        <w:t>9.关于“</w:t>
      </w:r>
      <w:r w:rsidR="00C93C24" w:rsidRPr="00EA771A">
        <w:rPr>
          <w:rFonts w:ascii="仿宋" w:eastAsia="仿宋" w:hAnsi="仿宋" w:cstheme="minorEastAsia" w:hint="eastAsia"/>
          <w:b/>
          <w:sz w:val="32"/>
          <w:szCs w:val="32"/>
        </w:rPr>
        <w:t>人才培训工作滞后</w:t>
      </w:r>
      <w:r w:rsidRPr="00EA771A">
        <w:rPr>
          <w:rFonts w:ascii="仿宋" w:eastAsia="仿宋" w:hAnsi="仿宋" w:cstheme="minorEastAsia" w:hint="eastAsia"/>
          <w:b/>
          <w:sz w:val="32"/>
          <w:szCs w:val="32"/>
        </w:rPr>
        <w:t>”问题</w:t>
      </w:r>
    </w:p>
    <w:p w:rsidR="00C93C24" w:rsidRPr="00497D15" w:rsidRDefault="00C93C24" w:rsidP="00C93C24">
      <w:pPr>
        <w:pStyle w:val="a3"/>
        <w:widowControl/>
        <w:shd w:val="clear" w:color="auto" w:fill="FFFFFF"/>
        <w:spacing w:beforeAutospacing="0" w:afterAutospacing="0" w:line="600" w:lineRule="exact"/>
        <w:ind w:firstLineChars="200" w:firstLine="643"/>
        <w:jc w:val="both"/>
        <w:rPr>
          <w:rFonts w:ascii="仿宋" w:eastAsia="仿宋" w:hAnsi="仿宋" w:cs="仿宋"/>
          <w:sz w:val="32"/>
          <w:szCs w:val="32"/>
        </w:rPr>
      </w:pPr>
      <w:r w:rsidRPr="00497D15">
        <w:rPr>
          <w:rFonts w:ascii="仿宋" w:eastAsia="仿宋" w:hAnsi="仿宋" w:cstheme="minorEastAsia" w:hint="eastAsia"/>
          <w:b/>
          <w:bCs/>
          <w:sz w:val="32"/>
          <w:szCs w:val="32"/>
        </w:rPr>
        <w:t>整改情况：</w:t>
      </w:r>
      <w:r w:rsidRPr="00497D15">
        <w:rPr>
          <w:rFonts w:ascii="仿宋" w:eastAsia="仿宋" w:hAnsi="仿宋" w:cs="仿宋" w:hint="eastAsia"/>
          <w:sz w:val="32"/>
          <w:szCs w:val="32"/>
        </w:rPr>
        <w:t>依托企业人才评价机构，对技能人才进行规范培训，完成“人人持证、技能河南”人才培训及持证任务。2022年累计培训455人，持证120人，总得分80.02分，在全县26个承担“人人持证、技能河南”任务的县直单位中，排名第6位。</w:t>
      </w:r>
    </w:p>
    <w:p w:rsidR="00C93C24" w:rsidRPr="00EA771A" w:rsidRDefault="005F5FDE" w:rsidP="00EA771A">
      <w:pPr>
        <w:pStyle w:val="a3"/>
        <w:widowControl/>
        <w:shd w:val="clear" w:color="auto" w:fill="FFFFFF"/>
        <w:spacing w:beforeAutospacing="0" w:afterAutospacing="0" w:line="600" w:lineRule="exact"/>
        <w:ind w:firstLineChars="200" w:firstLine="643"/>
        <w:jc w:val="both"/>
        <w:rPr>
          <w:rFonts w:ascii="仿宋" w:eastAsia="仿宋" w:hAnsi="仿宋" w:cstheme="minorEastAsia"/>
          <w:b/>
          <w:sz w:val="32"/>
          <w:szCs w:val="32"/>
        </w:rPr>
      </w:pPr>
      <w:r w:rsidRPr="00EA771A">
        <w:rPr>
          <w:rFonts w:ascii="仿宋" w:eastAsia="仿宋" w:hAnsi="仿宋" w:cstheme="minorEastAsia" w:hint="eastAsia"/>
          <w:b/>
          <w:sz w:val="32"/>
          <w:szCs w:val="32"/>
        </w:rPr>
        <w:t>10.关于“对标一流有差距”问题</w:t>
      </w:r>
    </w:p>
    <w:p w:rsidR="00C93C24" w:rsidRPr="00497D15" w:rsidRDefault="00C93C24" w:rsidP="00C93C24">
      <w:pPr>
        <w:pStyle w:val="a3"/>
        <w:spacing w:beforeAutospacing="0" w:afterAutospacing="0" w:line="600" w:lineRule="exact"/>
        <w:ind w:firstLineChars="200" w:firstLine="643"/>
        <w:rPr>
          <w:rFonts w:ascii="仿宋" w:eastAsia="仿宋" w:hAnsi="仿宋" w:cs="仿宋"/>
          <w:sz w:val="32"/>
          <w:szCs w:val="32"/>
        </w:rPr>
      </w:pPr>
      <w:r w:rsidRPr="00497D15">
        <w:rPr>
          <w:rFonts w:ascii="仿宋" w:eastAsia="仿宋" w:hAnsi="仿宋" w:cstheme="minorEastAsia" w:hint="eastAsia"/>
          <w:b/>
          <w:bCs/>
          <w:sz w:val="32"/>
          <w:szCs w:val="32"/>
        </w:rPr>
        <w:lastRenderedPageBreak/>
        <w:t>整改情况：</w:t>
      </w:r>
      <w:r w:rsidRPr="00497D15">
        <w:rPr>
          <w:rFonts w:ascii="仿宋" w:eastAsia="仿宋" w:hAnsi="仿宋" w:cs="仿宋" w:hint="eastAsia"/>
          <w:sz w:val="32"/>
          <w:szCs w:val="32"/>
        </w:rPr>
        <w:t>加强学习，提高素养，把旗帜鲜明讲政治摆在首位，深刻领会县委、县政府和上级科技部门的工作安排精神，融入到日常实际工作中去。科技创新绩效考核排名全市第一方阵。2022年科技型中小企业入库277家，同比增长493%，省科技厅《</w:t>
      </w:r>
      <w:r w:rsidRPr="00497D15">
        <w:rPr>
          <w:rFonts w:ascii="仿宋" w:eastAsia="仿宋" w:hAnsi="仿宋" w:cs="仿宋"/>
          <w:sz w:val="32"/>
          <w:szCs w:val="32"/>
        </w:rPr>
        <w:t xml:space="preserve">2022 </w:t>
      </w:r>
      <w:r w:rsidRPr="00497D15">
        <w:rPr>
          <w:rFonts w:ascii="仿宋" w:eastAsia="仿宋" w:hAnsi="仿宋" w:cs="仿宋" w:hint="eastAsia"/>
          <w:sz w:val="32"/>
          <w:szCs w:val="32"/>
        </w:rPr>
        <w:t>年科技型中小企业工作情况通报》中，对我县科技型中小企业入库工作进行通报表扬。组织耀皓电子参加创新创业大赛，成功荣获市成长组第一名、省创新创业大赛三等奖，并成功入围全国创新创业大赛；成功申报国家高新技术企业17家，排名全市第一位；组织南商农科、宣溢环保成功申报河南省瞪羚企业；组织金海生物成功申报河南省绿色技术示范企业，目前全南阳市仅有3家。</w:t>
      </w:r>
    </w:p>
    <w:p w:rsidR="00C93C24" w:rsidRPr="00EA771A" w:rsidRDefault="005F5FDE" w:rsidP="00EA771A">
      <w:pPr>
        <w:pStyle w:val="a3"/>
        <w:widowControl/>
        <w:shd w:val="clear" w:color="auto" w:fill="FFFFFF"/>
        <w:spacing w:beforeAutospacing="0" w:afterAutospacing="0" w:line="600" w:lineRule="exact"/>
        <w:ind w:firstLineChars="200" w:firstLine="643"/>
        <w:jc w:val="both"/>
        <w:rPr>
          <w:rFonts w:ascii="仿宋" w:eastAsia="仿宋" w:hAnsi="仿宋" w:cstheme="minorEastAsia"/>
          <w:b/>
          <w:bCs/>
          <w:kern w:val="2"/>
          <w:sz w:val="32"/>
          <w:szCs w:val="32"/>
        </w:rPr>
      </w:pPr>
      <w:r w:rsidRPr="00EA771A">
        <w:rPr>
          <w:rFonts w:ascii="仿宋" w:eastAsia="仿宋" w:hAnsi="仿宋" w:cstheme="minorEastAsia" w:hint="eastAsia"/>
          <w:b/>
          <w:sz w:val="32"/>
          <w:szCs w:val="32"/>
        </w:rPr>
        <w:t>11.关于“</w:t>
      </w:r>
      <w:r w:rsidR="00C93C24" w:rsidRPr="00EA771A">
        <w:rPr>
          <w:rFonts w:ascii="仿宋" w:eastAsia="仿宋" w:hAnsi="仿宋" w:cstheme="minorEastAsia" w:hint="eastAsia"/>
          <w:b/>
          <w:sz w:val="32"/>
          <w:szCs w:val="32"/>
        </w:rPr>
        <w:t>脱贫攻坚与乡村振兴有效衔接工作存在短板</w:t>
      </w:r>
      <w:r w:rsidRPr="00EA771A">
        <w:rPr>
          <w:rFonts w:ascii="仿宋" w:eastAsia="仿宋" w:hAnsi="仿宋" w:cstheme="minorEastAsia" w:hint="eastAsia"/>
          <w:b/>
          <w:sz w:val="32"/>
          <w:szCs w:val="32"/>
        </w:rPr>
        <w:t>”问题</w:t>
      </w:r>
    </w:p>
    <w:p w:rsidR="00C93C24" w:rsidRPr="00497D15" w:rsidRDefault="00C93C24" w:rsidP="00C93C24">
      <w:pPr>
        <w:spacing w:line="600" w:lineRule="exact"/>
        <w:ind w:firstLineChars="200" w:firstLine="643"/>
        <w:rPr>
          <w:rFonts w:ascii="仿宋" w:eastAsia="仿宋" w:hAnsi="仿宋" w:cstheme="minorEastAsia"/>
          <w:sz w:val="32"/>
          <w:szCs w:val="32"/>
        </w:rPr>
      </w:pPr>
      <w:r w:rsidRPr="00497D15">
        <w:rPr>
          <w:rFonts w:ascii="仿宋" w:eastAsia="仿宋" w:hAnsi="仿宋" w:cstheme="minorEastAsia" w:hint="eastAsia"/>
          <w:b/>
          <w:bCs/>
          <w:sz w:val="32"/>
          <w:szCs w:val="32"/>
        </w:rPr>
        <w:t>整改情况：</w:t>
      </w:r>
      <w:r w:rsidRPr="00497D15">
        <w:rPr>
          <w:rFonts w:ascii="仿宋" w:eastAsia="仿宋" w:hAnsi="仿宋" w:cs="仿宋" w:hint="eastAsia"/>
          <w:sz w:val="30"/>
          <w:szCs w:val="30"/>
        </w:rPr>
        <w:t>加强科技特派员科技培训工作力度，促进农业科技示范推广应用，巩固脱贫攻坚成果和乡村振兴有效衔接，提高农业科技普及率、推广率。</w:t>
      </w:r>
      <w:r w:rsidRPr="00497D15">
        <w:rPr>
          <w:rFonts w:ascii="仿宋" w:eastAsia="仿宋" w:hAnsi="仿宋" w:cs="仿宋" w:hint="eastAsia"/>
          <w:sz w:val="32"/>
          <w:szCs w:val="32"/>
        </w:rPr>
        <w:t>脱贫攻坚与乡村振兴有效衔接取得长足进展。组织福田农业种植专业合作社、金桃果树种植专业合作、行稳农机专业合作社3家合作社成功申报省级星创天地。力争2023年省派科技特派员由10名扩大至20名，市派科技特派员由2名扩大至15名，同时向县政府打报告，拟扩大县派科技特派员至30名，经费从每年5万扩大到15万，从基础上保证科技培训的力量。</w:t>
      </w:r>
    </w:p>
    <w:p w:rsidR="00C93C24" w:rsidRPr="00EA771A" w:rsidRDefault="005F5FDE" w:rsidP="00EA771A">
      <w:pPr>
        <w:spacing w:line="600" w:lineRule="exact"/>
        <w:ind w:firstLineChars="200" w:firstLine="643"/>
        <w:rPr>
          <w:rFonts w:ascii="仿宋" w:eastAsia="仿宋" w:hAnsi="仿宋"/>
          <w:b/>
          <w:sz w:val="32"/>
          <w:szCs w:val="32"/>
        </w:rPr>
      </w:pPr>
      <w:r w:rsidRPr="00EA771A">
        <w:rPr>
          <w:rFonts w:ascii="仿宋" w:eastAsia="仿宋" w:hAnsi="仿宋" w:hint="eastAsia"/>
          <w:b/>
          <w:sz w:val="32"/>
          <w:szCs w:val="32"/>
        </w:rPr>
        <w:t>12.关于“党组负责人履行全面从严治党第一责任人职</w:t>
      </w:r>
      <w:r w:rsidRPr="00EA771A">
        <w:rPr>
          <w:rFonts w:ascii="仿宋" w:eastAsia="仿宋" w:hAnsi="仿宋" w:hint="eastAsia"/>
          <w:b/>
          <w:sz w:val="32"/>
          <w:szCs w:val="32"/>
        </w:rPr>
        <w:lastRenderedPageBreak/>
        <w:t>责不力”问题</w:t>
      </w:r>
    </w:p>
    <w:p w:rsidR="00C93C24" w:rsidRPr="00497D15" w:rsidRDefault="00C93C24" w:rsidP="00C93C24">
      <w:pPr>
        <w:spacing w:line="600" w:lineRule="exact"/>
        <w:ind w:firstLineChars="200" w:firstLine="643"/>
        <w:rPr>
          <w:rFonts w:ascii="仿宋" w:eastAsia="仿宋" w:hAnsi="仿宋" w:cs="仿宋"/>
          <w:sz w:val="32"/>
          <w:szCs w:val="32"/>
        </w:rPr>
      </w:pPr>
      <w:r w:rsidRPr="00497D15">
        <w:rPr>
          <w:rFonts w:ascii="仿宋" w:eastAsia="仿宋" w:hAnsi="仿宋" w:cstheme="minorEastAsia" w:hint="eastAsia"/>
          <w:b/>
          <w:bCs/>
          <w:sz w:val="32"/>
          <w:szCs w:val="32"/>
        </w:rPr>
        <w:t>整改情况：</w:t>
      </w:r>
      <w:r w:rsidRPr="00497D15">
        <w:rPr>
          <w:rFonts w:ascii="仿宋" w:eastAsia="仿宋" w:hAnsi="仿宋" w:cs="仿宋" w:hint="eastAsia"/>
          <w:sz w:val="32"/>
          <w:szCs w:val="32"/>
        </w:rPr>
        <w:t>党组书记严格履行全面从严治党第一责任人职责，严格落实“一岗双责”，及时排查风险隐患，推动全面从严治党向纵深发展。修订完善《全面从严治党主体责任清单》，进一步严明党的政治纪律和政治规矩，加强作风建设，落实廉政风险防控机制，建设廉洁政治，强化履行“一岗双责”的主体责任，梳理领导班子成员各自责任，做到职责明责。加强廉政风险点排查和防控，形成《唐河县科学技术局行政决策风险点》，配套制定防范措施。</w:t>
      </w:r>
    </w:p>
    <w:p w:rsidR="00C93C24" w:rsidRPr="00EA771A" w:rsidRDefault="005F5FDE" w:rsidP="00EA771A">
      <w:pPr>
        <w:spacing w:line="600" w:lineRule="exact"/>
        <w:ind w:firstLineChars="200" w:firstLine="643"/>
        <w:rPr>
          <w:rFonts w:ascii="仿宋" w:eastAsia="仿宋" w:hAnsi="仿宋"/>
          <w:b/>
          <w:sz w:val="32"/>
          <w:szCs w:val="32"/>
        </w:rPr>
      </w:pPr>
      <w:r w:rsidRPr="00EA771A">
        <w:rPr>
          <w:rFonts w:ascii="仿宋" w:eastAsia="仿宋" w:hAnsi="仿宋" w:hint="eastAsia"/>
          <w:b/>
          <w:sz w:val="32"/>
          <w:szCs w:val="32"/>
        </w:rPr>
        <w:t>13.关于“</w:t>
      </w:r>
      <w:r w:rsidR="00C93C24" w:rsidRPr="00EA771A">
        <w:rPr>
          <w:rFonts w:ascii="仿宋" w:eastAsia="仿宋" w:hAnsi="仿宋" w:hint="eastAsia"/>
          <w:b/>
          <w:sz w:val="32"/>
          <w:szCs w:val="32"/>
        </w:rPr>
        <w:t>日常监管乏力</w:t>
      </w:r>
      <w:r w:rsidRPr="00EA771A">
        <w:rPr>
          <w:rFonts w:ascii="仿宋" w:eastAsia="仿宋" w:hAnsi="仿宋" w:hint="eastAsia"/>
          <w:b/>
          <w:sz w:val="32"/>
          <w:szCs w:val="32"/>
        </w:rPr>
        <w:t>”问题</w:t>
      </w:r>
    </w:p>
    <w:p w:rsidR="00C93C24" w:rsidRPr="00497D15" w:rsidRDefault="00C93C24" w:rsidP="00C93C24">
      <w:pPr>
        <w:spacing w:line="600" w:lineRule="exact"/>
        <w:ind w:firstLineChars="200" w:firstLine="643"/>
        <w:rPr>
          <w:rFonts w:ascii="仿宋" w:eastAsia="仿宋" w:hAnsi="仿宋" w:cs="仿宋"/>
          <w:sz w:val="32"/>
          <w:szCs w:val="32"/>
        </w:rPr>
      </w:pPr>
      <w:r w:rsidRPr="00497D15">
        <w:rPr>
          <w:rFonts w:ascii="仿宋" w:eastAsia="仿宋" w:hAnsi="仿宋" w:cstheme="minorEastAsia" w:hint="eastAsia"/>
          <w:b/>
          <w:bCs/>
          <w:sz w:val="32"/>
          <w:szCs w:val="32"/>
        </w:rPr>
        <w:t>整改情况：</w:t>
      </w:r>
      <w:r w:rsidRPr="00497D15">
        <w:rPr>
          <w:rFonts w:ascii="仿宋" w:eastAsia="仿宋" w:hAnsi="仿宋" w:cs="仿宋" w:hint="eastAsia"/>
          <w:sz w:val="32"/>
          <w:szCs w:val="32"/>
        </w:rPr>
        <w:t>加强日常监管。召开党组专题会议，明确班子分工，由副局长孙雷鸣分管纪检监察和党风廉政建设工作，杨盟为纪检专干。领导班子成员全面规范填写2022年度廉政档案；扎实开好领导班子巡察整改民主生活会，开出了辣味，达到了红脸出汗的效果。加强日常警示教育工作，做到真批评、真提醒、真警示。</w:t>
      </w:r>
    </w:p>
    <w:p w:rsidR="00C93C24" w:rsidRPr="00EA771A" w:rsidRDefault="005F5FDE" w:rsidP="00EA771A">
      <w:pPr>
        <w:spacing w:line="600" w:lineRule="exact"/>
        <w:ind w:firstLineChars="200" w:firstLine="643"/>
        <w:rPr>
          <w:rFonts w:ascii="仿宋" w:eastAsia="仿宋" w:hAnsi="仿宋"/>
          <w:b/>
          <w:sz w:val="32"/>
          <w:szCs w:val="32"/>
        </w:rPr>
      </w:pPr>
      <w:r w:rsidRPr="00EA771A">
        <w:rPr>
          <w:rFonts w:ascii="仿宋" w:eastAsia="仿宋" w:hAnsi="仿宋" w:hint="eastAsia"/>
          <w:b/>
          <w:sz w:val="32"/>
          <w:szCs w:val="32"/>
        </w:rPr>
        <w:t>14.关于“三重一大</w:t>
      </w:r>
      <w:r w:rsidR="00C93C24" w:rsidRPr="00EA771A">
        <w:rPr>
          <w:rFonts w:ascii="仿宋" w:eastAsia="仿宋" w:hAnsi="仿宋" w:hint="eastAsia"/>
          <w:b/>
          <w:sz w:val="32"/>
          <w:szCs w:val="32"/>
        </w:rPr>
        <w:t>制度执行不规范</w:t>
      </w:r>
      <w:r w:rsidRPr="00EA771A">
        <w:rPr>
          <w:rFonts w:ascii="仿宋" w:eastAsia="仿宋" w:hAnsi="仿宋"/>
          <w:b/>
          <w:sz w:val="32"/>
          <w:szCs w:val="32"/>
        </w:rPr>
        <w:t>”</w:t>
      </w:r>
      <w:r w:rsidRPr="00EA771A">
        <w:rPr>
          <w:rFonts w:ascii="仿宋" w:eastAsia="仿宋" w:hAnsi="仿宋" w:hint="eastAsia"/>
          <w:b/>
          <w:sz w:val="32"/>
          <w:szCs w:val="32"/>
        </w:rPr>
        <w:t>问题</w:t>
      </w:r>
    </w:p>
    <w:p w:rsidR="00C93C24" w:rsidRPr="00497D15" w:rsidRDefault="00C93C24" w:rsidP="00C93C24">
      <w:pPr>
        <w:spacing w:line="600" w:lineRule="exact"/>
        <w:ind w:firstLineChars="200" w:firstLine="643"/>
        <w:rPr>
          <w:rFonts w:ascii="仿宋" w:eastAsia="仿宋" w:hAnsi="仿宋" w:cstheme="minorEastAsia"/>
          <w:sz w:val="32"/>
          <w:szCs w:val="32"/>
        </w:rPr>
      </w:pPr>
      <w:r w:rsidRPr="00497D15">
        <w:rPr>
          <w:rFonts w:ascii="仿宋" w:eastAsia="仿宋" w:hAnsi="仿宋" w:cstheme="minorEastAsia" w:hint="eastAsia"/>
          <w:b/>
          <w:bCs/>
          <w:sz w:val="32"/>
          <w:szCs w:val="32"/>
        </w:rPr>
        <w:t>整改情况：</w:t>
      </w:r>
      <w:r w:rsidRPr="00497D15">
        <w:rPr>
          <w:rFonts w:ascii="仿宋" w:eastAsia="仿宋" w:hAnsi="仿宋" w:cs="仿宋" w:hint="eastAsia"/>
          <w:sz w:val="32"/>
          <w:szCs w:val="32"/>
        </w:rPr>
        <w:t>修订完善《“三重一大”决策制度》，规范领导班子会议记录工作，提升党组总揽全局的凝聚力和战斗力。坚持民主集中制，充分发扬民主，坚持集体领导，提高决策的质量，全面推进党组民主决策工作规范化。所有重大事项决策、重要干部任免、重要项目安排和大额资金的使用，必须经党组集体研究决定后实施。</w:t>
      </w:r>
      <w:r w:rsidRPr="00497D15">
        <w:rPr>
          <w:rFonts w:ascii="仿宋" w:eastAsia="仿宋" w:hAnsi="仿宋" w:hint="eastAsia"/>
          <w:sz w:val="32"/>
          <w:szCs w:val="32"/>
        </w:rPr>
        <w:t>严格党组议事规则，严格执</w:t>
      </w:r>
      <w:r w:rsidRPr="00497D15">
        <w:rPr>
          <w:rFonts w:ascii="仿宋" w:eastAsia="仿宋" w:hAnsi="仿宋" w:hint="eastAsia"/>
          <w:sz w:val="32"/>
          <w:szCs w:val="32"/>
        </w:rPr>
        <w:lastRenderedPageBreak/>
        <w:t>行一把手末位发言制度。</w:t>
      </w:r>
      <w:r w:rsidRPr="00497D15">
        <w:rPr>
          <w:rFonts w:ascii="仿宋" w:eastAsia="仿宋" w:hAnsi="仿宋"/>
          <w:spacing w:val="-10"/>
          <w:sz w:val="32"/>
          <w:szCs w:val="32"/>
        </w:rPr>
        <w:t>进一步深化</w:t>
      </w:r>
      <w:r w:rsidRPr="00497D15">
        <w:rPr>
          <w:rFonts w:ascii="仿宋" w:eastAsia="仿宋" w:hAnsi="仿宋" w:hint="eastAsia"/>
          <w:spacing w:val="-10"/>
          <w:sz w:val="32"/>
          <w:szCs w:val="32"/>
        </w:rPr>
        <w:t>党史</w:t>
      </w:r>
      <w:r w:rsidRPr="00497D15">
        <w:rPr>
          <w:rFonts w:ascii="仿宋" w:eastAsia="仿宋" w:hAnsi="仿宋"/>
          <w:spacing w:val="-10"/>
          <w:sz w:val="32"/>
          <w:szCs w:val="32"/>
        </w:rPr>
        <w:t>学习教育和民主评议党员活动，加强党员的党性修养和党性锻炼，充分发挥党员的先锋模范作用</w:t>
      </w:r>
      <w:r w:rsidRPr="00497D15">
        <w:rPr>
          <w:rFonts w:ascii="仿宋" w:eastAsia="仿宋" w:hAnsi="仿宋" w:hint="eastAsia"/>
          <w:spacing w:val="-10"/>
          <w:sz w:val="32"/>
          <w:szCs w:val="32"/>
        </w:rPr>
        <w:t>，层层分解任务，加压增责，坚决克服有令不行、有禁不止和不敢管理、不敢监督的好人主义现象。</w:t>
      </w:r>
    </w:p>
    <w:p w:rsidR="00C93C24" w:rsidRPr="00BA4C92" w:rsidRDefault="00B96232" w:rsidP="00BA4C92">
      <w:pPr>
        <w:spacing w:line="600" w:lineRule="exact"/>
        <w:ind w:firstLineChars="200" w:firstLine="643"/>
        <w:rPr>
          <w:rFonts w:ascii="仿宋" w:eastAsia="仿宋" w:hAnsi="仿宋" w:cstheme="minorEastAsia"/>
          <w:b/>
          <w:sz w:val="32"/>
          <w:szCs w:val="32"/>
        </w:rPr>
      </w:pPr>
      <w:r>
        <w:rPr>
          <w:rFonts w:ascii="仿宋" w:eastAsia="仿宋" w:hAnsi="仿宋" w:hint="eastAsia"/>
          <w:b/>
          <w:sz w:val="32"/>
          <w:szCs w:val="32"/>
        </w:rPr>
        <w:t>15</w:t>
      </w:r>
      <w:r w:rsidR="005F5FDE" w:rsidRPr="00BA4C92">
        <w:rPr>
          <w:rFonts w:ascii="仿宋" w:eastAsia="仿宋" w:hAnsi="仿宋" w:hint="eastAsia"/>
          <w:b/>
          <w:sz w:val="32"/>
          <w:szCs w:val="32"/>
        </w:rPr>
        <w:t>.关于“</w:t>
      </w:r>
      <w:r w:rsidR="00C93C24" w:rsidRPr="00BA4C92">
        <w:rPr>
          <w:rFonts w:ascii="仿宋" w:eastAsia="仿宋" w:hAnsi="仿宋" w:cstheme="minorEastAsia" w:hint="eastAsia"/>
          <w:b/>
          <w:sz w:val="32"/>
          <w:szCs w:val="32"/>
        </w:rPr>
        <w:t>科技局党组仅有党组书记和1名党组成员</w:t>
      </w:r>
      <w:r w:rsidR="005F5FDE" w:rsidRPr="00BA4C92">
        <w:rPr>
          <w:rFonts w:ascii="仿宋" w:eastAsia="仿宋" w:hAnsi="仿宋" w:cstheme="minorEastAsia" w:hint="eastAsia"/>
          <w:b/>
          <w:sz w:val="32"/>
          <w:szCs w:val="32"/>
        </w:rPr>
        <w:t>”问题</w:t>
      </w:r>
    </w:p>
    <w:p w:rsidR="00C93C24" w:rsidRPr="00497D15" w:rsidRDefault="00C93C24" w:rsidP="00C93C24">
      <w:pPr>
        <w:spacing w:line="600" w:lineRule="exact"/>
        <w:ind w:firstLineChars="200" w:firstLine="643"/>
        <w:rPr>
          <w:rFonts w:ascii="仿宋" w:eastAsia="仿宋" w:hAnsi="仿宋" w:cstheme="minorEastAsia"/>
          <w:sz w:val="32"/>
          <w:szCs w:val="32"/>
        </w:rPr>
      </w:pPr>
      <w:r w:rsidRPr="00497D15">
        <w:rPr>
          <w:rFonts w:ascii="仿宋" w:eastAsia="仿宋" w:hAnsi="仿宋" w:cstheme="minorEastAsia" w:hint="eastAsia"/>
          <w:b/>
          <w:bCs/>
          <w:sz w:val="32"/>
          <w:szCs w:val="32"/>
        </w:rPr>
        <w:t>整改情况：</w:t>
      </w:r>
      <w:r w:rsidRPr="00497D15">
        <w:rPr>
          <w:rFonts w:ascii="仿宋" w:eastAsia="仿宋" w:hAnsi="仿宋" w:cstheme="minorEastAsia" w:hint="eastAsia"/>
          <w:sz w:val="32"/>
          <w:szCs w:val="32"/>
        </w:rPr>
        <w:t>一是依据科技局三定方案，积极向县领导汇报科技局党组配置现状，争取县委领导和组织部门理解，尽快配齐科技局党组成员和班子成员。二是根据工作调到、人事调整等情况，及时调整规范党员组织关系。三是</w:t>
      </w:r>
      <w:r w:rsidRPr="00497D15">
        <w:rPr>
          <w:rFonts w:ascii="仿宋" w:eastAsia="仿宋" w:hAnsi="仿宋" w:hint="eastAsia"/>
          <w:spacing w:val="-10"/>
          <w:sz w:val="32"/>
          <w:szCs w:val="32"/>
        </w:rPr>
        <w:t>召开局党组专题会议，向县委组织部提出《关于推荐孙雷鸣、邓书众2位同志担任科技局副局长的建议》；目前组织部已调原马振抚镇副书记邓书众和科技局二级主任科员孙雷鸣担任科技局副局长。</w:t>
      </w:r>
    </w:p>
    <w:p w:rsidR="00C93C24" w:rsidRPr="00BA4C92" w:rsidRDefault="00B96232" w:rsidP="00BA4C92">
      <w:pPr>
        <w:spacing w:line="600" w:lineRule="exact"/>
        <w:ind w:firstLineChars="200" w:firstLine="643"/>
        <w:rPr>
          <w:rFonts w:ascii="仿宋" w:eastAsia="仿宋" w:hAnsi="仿宋" w:cstheme="minorEastAsia"/>
          <w:b/>
          <w:sz w:val="32"/>
          <w:szCs w:val="32"/>
        </w:rPr>
      </w:pPr>
      <w:r>
        <w:rPr>
          <w:rFonts w:ascii="仿宋" w:eastAsia="仿宋" w:hAnsi="仿宋" w:hint="eastAsia"/>
          <w:b/>
          <w:sz w:val="32"/>
          <w:szCs w:val="32"/>
        </w:rPr>
        <w:t>16</w:t>
      </w:r>
      <w:r w:rsidR="005F5FDE" w:rsidRPr="00BA4C92">
        <w:rPr>
          <w:rFonts w:ascii="仿宋" w:eastAsia="仿宋" w:hAnsi="仿宋" w:hint="eastAsia"/>
          <w:b/>
          <w:sz w:val="32"/>
          <w:szCs w:val="32"/>
        </w:rPr>
        <w:t>.关于“</w:t>
      </w:r>
      <w:r w:rsidR="005F5FDE" w:rsidRPr="00BA4C92">
        <w:rPr>
          <w:rFonts w:ascii="仿宋" w:eastAsia="仿宋" w:hAnsi="仿宋" w:cstheme="minorEastAsia" w:hint="eastAsia"/>
          <w:b/>
          <w:sz w:val="32"/>
          <w:szCs w:val="32"/>
        </w:rPr>
        <w:t>支部活动少</w:t>
      </w:r>
      <w:r w:rsidR="00C93C24" w:rsidRPr="00BA4C92">
        <w:rPr>
          <w:rFonts w:ascii="仿宋" w:eastAsia="仿宋" w:hAnsi="仿宋" w:cstheme="minorEastAsia" w:hint="eastAsia"/>
          <w:b/>
          <w:sz w:val="32"/>
          <w:szCs w:val="32"/>
        </w:rPr>
        <w:t>效果差</w:t>
      </w:r>
      <w:r w:rsidR="005F5FDE" w:rsidRPr="00BA4C92">
        <w:rPr>
          <w:rFonts w:ascii="仿宋" w:eastAsia="仿宋" w:hAnsi="仿宋" w:cstheme="minorEastAsia" w:hint="eastAsia"/>
          <w:b/>
          <w:sz w:val="32"/>
          <w:szCs w:val="32"/>
        </w:rPr>
        <w:t>”问题</w:t>
      </w:r>
    </w:p>
    <w:p w:rsidR="00C93C24" w:rsidRPr="00497D15" w:rsidRDefault="00C93C24" w:rsidP="00C93C24">
      <w:pPr>
        <w:spacing w:line="600" w:lineRule="exact"/>
        <w:ind w:firstLineChars="200" w:firstLine="643"/>
        <w:rPr>
          <w:rFonts w:ascii="仿宋" w:eastAsia="仿宋" w:hAnsi="仿宋"/>
          <w:spacing w:val="-10"/>
          <w:sz w:val="32"/>
          <w:szCs w:val="32"/>
        </w:rPr>
      </w:pPr>
      <w:r w:rsidRPr="00497D15">
        <w:rPr>
          <w:rFonts w:ascii="仿宋" w:eastAsia="仿宋" w:hAnsi="仿宋" w:cstheme="minorEastAsia" w:hint="eastAsia"/>
          <w:b/>
          <w:bCs/>
          <w:sz w:val="32"/>
          <w:szCs w:val="32"/>
        </w:rPr>
        <w:t>整改情况：</w:t>
      </w:r>
      <w:r w:rsidRPr="00497D15">
        <w:rPr>
          <w:rFonts w:ascii="仿宋" w:eastAsia="仿宋" w:hAnsi="仿宋" w:hint="eastAsia"/>
          <w:spacing w:val="-10"/>
          <w:sz w:val="32"/>
          <w:szCs w:val="32"/>
        </w:rPr>
        <w:t>一是严格执行党的组织生活制度，坚持“三会一课”制度。</w:t>
      </w:r>
      <w:r w:rsidRPr="00497D15">
        <w:rPr>
          <w:rFonts w:ascii="仿宋" w:eastAsia="仿宋" w:hAnsi="仿宋"/>
          <w:spacing w:val="-10"/>
          <w:sz w:val="32"/>
          <w:szCs w:val="32"/>
        </w:rPr>
        <w:t>定期召开支部党员大会、党支部委员会和党小组会，按时上好党课。扎实</w:t>
      </w:r>
      <w:r w:rsidRPr="00497D15">
        <w:rPr>
          <w:rFonts w:ascii="仿宋" w:eastAsia="仿宋" w:hAnsi="仿宋" w:hint="eastAsia"/>
          <w:spacing w:val="-10"/>
          <w:sz w:val="32"/>
          <w:szCs w:val="32"/>
        </w:rPr>
        <w:t>开展</w:t>
      </w:r>
      <w:r w:rsidRPr="00497D15">
        <w:rPr>
          <w:rFonts w:ascii="仿宋" w:eastAsia="仿宋" w:hAnsi="仿宋"/>
          <w:spacing w:val="-10"/>
          <w:sz w:val="32"/>
          <w:szCs w:val="32"/>
        </w:rPr>
        <w:t>组织生活会，领导班子成员率先垂范，立标杆，做榜样，引导广大党员通过组织生活会，交换意见，沟通思想，互相帮助，增进团结，增强党</w:t>
      </w:r>
      <w:r w:rsidRPr="00497D15">
        <w:rPr>
          <w:rFonts w:ascii="仿宋" w:eastAsia="仿宋" w:hAnsi="仿宋" w:hint="eastAsia"/>
          <w:spacing w:val="-10"/>
          <w:sz w:val="32"/>
          <w:szCs w:val="32"/>
        </w:rPr>
        <w:t>支部</w:t>
      </w:r>
      <w:r w:rsidRPr="00497D15">
        <w:rPr>
          <w:rFonts w:ascii="仿宋" w:eastAsia="仿宋" w:hAnsi="仿宋"/>
          <w:spacing w:val="-10"/>
          <w:sz w:val="32"/>
          <w:szCs w:val="32"/>
        </w:rPr>
        <w:t>的创造力、凝聚力和战斗力。</w:t>
      </w:r>
      <w:r w:rsidRPr="00497D15">
        <w:rPr>
          <w:rFonts w:ascii="仿宋" w:eastAsia="仿宋" w:hAnsi="仿宋" w:hint="eastAsia"/>
          <w:spacing w:val="-10"/>
          <w:sz w:val="32"/>
          <w:szCs w:val="32"/>
        </w:rPr>
        <w:t>二是召开党员大会，进行支部换届，刘长珍当选为机关党支部书记，郭栓林任组织委员，孙雷鸣同志任宣传委员和纪检委员。三是举行道德模范、文明家庭评选活动，杨运波当选为道德模范，刘亚楠、赵海清当选文明家庭。</w:t>
      </w:r>
    </w:p>
    <w:p w:rsidR="00C93C24" w:rsidRPr="00497D15" w:rsidRDefault="00B96232" w:rsidP="00C93C24">
      <w:pPr>
        <w:pStyle w:val="a3"/>
        <w:widowControl/>
        <w:shd w:val="clear" w:color="auto" w:fill="FFFFFF"/>
        <w:spacing w:beforeAutospacing="0" w:afterAutospacing="0" w:line="600" w:lineRule="exact"/>
        <w:ind w:firstLineChars="200" w:firstLine="643"/>
        <w:jc w:val="both"/>
        <w:rPr>
          <w:rFonts w:ascii="仿宋" w:eastAsia="仿宋" w:hAnsi="仿宋" w:cstheme="minorEastAsia"/>
          <w:b/>
          <w:bCs/>
          <w:kern w:val="2"/>
          <w:sz w:val="32"/>
          <w:szCs w:val="32"/>
        </w:rPr>
      </w:pPr>
      <w:r>
        <w:rPr>
          <w:rFonts w:ascii="仿宋" w:eastAsia="仿宋" w:hAnsi="仿宋" w:cstheme="minorEastAsia" w:hint="eastAsia"/>
          <w:b/>
          <w:bCs/>
          <w:kern w:val="2"/>
          <w:sz w:val="32"/>
          <w:szCs w:val="32"/>
        </w:rPr>
        <w:lastRenderedPageBreak/>
        <w:t>17</w:t>
      </w:r>
      <w:r w:rsidR="00C93C24" w:rsidRPr="00497D15">
        <w:rPr>
          <w:rFonts w:ascii="仿宋" w:eastAsia="仿宋" w:hAnsi="仿宋" w:cstheme="minorEastAsia" w:hint="eastAsia"/>
          <w:b/>
          <w:bCs/>
          <w:kern w:val="2"/>
          <w:sz w:val="32"/>
          <w:szCs w:val="32"/>
        </w:rPr>
        <w:t>.</w:t>
      </w:r>
      <w:r w:rsidR="005F5FDE">
        <w:rPr>
          <w:rFonts w:ascii="仿宋" w:eastAsia="仿宋" w:hAnsi="仿宋" w:cstheme="minorEastAsia" w:hint="eastAsia"/>
          <w:b/>
          <w:bCs/>
          <w:kern w:val="2"/>
          <w:sz w:val="32"/>
          <w:szCs w:val="32"/>
        </w:rPr>
        <w:t>关于“</w:t>
      </w:r>
      <w:r w:rsidR="00C93C24" w:rsidRPr="00497D15">
        <w:rPr>
          <w:rFonts w:ascii="仿宋" w:eastAsia="仿宋" w:hAnsi="仿宋" w:cstheme="minorEastAsia" w:hint="eastAsia"/>
          <w:b/>
          <w:sz w:val="32"/>
          <w:szCs w:val="32"/>
        </w:rPr>
        <w:t>工作积极性不高</w:t>
      </w:r>
      <w:r w:rsidR="005F5FDE">
        <w:rPr>
          <w:rFonts w:ascii="仿宋" w:eastAsia="仿宋" w:hAnsi="仿宋" w:cstheme="minorEastAsia" w:hint="eastAsia"/>
          <w:b/>
          <w:sz w:val="32"/>
          <w:szCs w:val="32"/>
        </w:rPr>
        <w:t>”问题</w:t>
      </w:r>
    </w:p>
    <w:p w:rsidR="00C93C24" w:rsidRPr="00497D15" w:rsidRDefault="00C93C24" w:rsidP="00C93C24">
      <w:pPr>
        <w:pStyle w:val="a3"/>
        <w:widowControl/>
        <w:shd w:val="clear" w:color="auto" w:fill="FFFFFF"/>
        <w:spacing w:beforeAutospacing="0" w:afterAutospacing="0" w:line="600" w:lineRule="exact"/>
        <w:ind w:firstLineChars="200" w:firstLine="643"/>
        <w:jc w:val="both"/>
        <w:rPr>
          <w:rFonts w:ascii="仿宋" w:eastAsia="仿宋" w:hAnsi="仿宋" w:cs="仿宋"/>
          <w:sz w:val="32"/>
          <w:szCs w:val="32"/>
        </w:rPr>
      </w:pPr>
      <w:r w:rsidRPr="00497D15">
        <w:rPr>
          <w:rFonts w:ascii="仿宋" w:eastAsia="仿宋" w:hAnsi="仿宋" w:cstheme="minorEastAsia" w:hint="eastAsia"/>
          <w:b/>
          <w:bCs/>
          <w:sz w:val="32"/>
          <w:szCs w:val="32"/>
        </w:rPr>
        <w:t>整改情况：</w:t>
      </w:r>
      <w:r w:rsidRPr="00497D15">
        <w:rPr>
          <w:rFonts w:ascii="仿宋" w:eastAsia="仿宋" w:hAnsi="仿宋" w:cs="仿宋" w:hint="eastAsia"/>
          <w:sz w:val="32"/>
          <w:szCs w:val="32"/>
        </w:rPr>
        <w:t>一是明确领导班子分工，夯实班子成员责任，</w:t>
      </w:r>
      <w:r w:rsidRPr="00497D15">
        <w:rPr>
          <w:rFonts w:ascii="仿宋" w:eastAsia="仿宋" w:hAnsi="仿宋" w:hint="eastAsia"/>
          <w:spacing w:val="-10"/>
          <w:sz w:val="32"/>
          <w:szCs w:val="32"/>
        </w:rPr>
        <w:t>增强班子凝聚力，充分发挥班子成员表率作用，提升全局工作合力。加强对班子成员的政治思想建设，树立党组领导权威，大力弘扬积极向上、风清气正、勇于担当的工作作风，稳步提升班子战斗力。</w:t>
      </w:r>
      <w:r w:rsidRPr="00497D15">
        <w:rPr>
          <w:rFonts w:ascii="仿宋" w:eastAsia="仿宋" w:hAnsi="仿宋" w:cs="仿宋" w:hint="eastAsia"/>
          <w:sz w:val="32"/>
          <w:szCs w:val="32"/>
        </w:rPr>
        <w:t>二是做好事业单位重塑性改革工作，申请增加编制，及时招录工作人员，充实各股室工作力量。三是加强工作作风建设，力戒“形式主义”，要经常深入基层进行调查研究，掌握基层科技创新工作第一手资料，严格落实各项管理制度，提高党员干部的工作积极性。</w:t>
      </w:r>
      <w:r w:rsidRPr="00497D15">
        <w:rPr>
          <w:rFonts w:ascii="仿宋" w:eastAsia="仿宋" w:hAnsi="仿宋" w:hint="eastAsia"/>
          <w:spacing w:val="-10"/>
          <w:sz w:val="32"/>
          <w:szCs w:val="32"/>
        </w:rPr>
        <w:t>四是科技工作力量得到加强。经过努力申请，科技局事业单位科技创新服务中心更名为科技创新暨科技成果转化促进中心，编制增加为15人。通过公务员招录、事业单位人员招录等形式，招录公务员1名，事业人员2名，充实到局机关各股室。</w:t>
      </w:r>
    </w:p>
    <w:p w:rsidR="00C93C24" w:rsidRPr="00497D15" w:rsidRDefault="00B96232" w:rsidP="005F5FDE">
      <w:pPr>
        <w:spacing w:line="560" w:lineRule="exact"/>
        <w:ind w:firstLine="640"/>
        <w:rPr>
          <w:rFonts w:ascii="仿宋" w:eastAsia="仿宋" w:hAnsi="仿宋" w:cstheme="minorEastAsia"/>
          <w:b/>
          <w:sz w:val="32"/>
          <w:szCs w:val="32"/>
        </w:rPr>
      </w:pPr>
      <w:r>
        <w:rPr>
          <w:rFonts w:ascii="仿宋" w:eastAsia="仿宋" w:hAnsi="仿宋" w:hint="eastAsia"/>
          <w:sz w:val="32"/>
          <w:szCs w:val="32"/>
        </w:rPr>
        <w:t>18</w:t>
      </w:r>
      <w:r w:rsidR="00C93C24" w:rsidRPr="00497D15">
        <w:rPr>
          <w:rFonts w:ascii="仿宋" w:eastAsia="仿宋" w:hAnsi="仿宋" w:cstheme="minorEastAsia" w:hint="eastAsia"/>
          <w:b/>
          <w:bCs/>
          <w:sz w:val="32"/>
          <w:szCs w:val="32"/>
        </w:rPr>
        <w:t>.</w:t>
      </w:r>
      <w:r w:rsidR="005F5FDE">
        <w:rPr>
          <w:rFonts w:ascii="仿宋" w:eastAsia="仿宋" w:hAnsi="仿宋" w:cstheme="minorEastAsia" w:hint="eastAsia"/>
          <w:b/>
          <w:bCs/>
          <w:sz w:val="32"/>
          <w:szCs w:val="32"/>
        </w:rPr>
        <w:t>关于“</w:t>
      </w:r>
      <w:r w:rsidR="00C93C24" w:rsidRPr="00497D15">
        <w:rPr>
          <w:rFonts w:ascii="仿宋" w:eastAsia="仿宋" w:hAnsi="仿宋" w:cstheme="minorEastAsia" w:hint="eastAsia"/>
          <w:b/>
          <w:bCs/>
          <w:sz w:val="32"/>
          <w:szCs w:val="32"/>
        </w:rPr>
        <w:t>党内政治生活不严肃</w:t>
      </w:r>
      <w:r w:rsidR="005F5FDE">
        <w:rPr>
          <w:rFonts w:ascii="仿宋" w:eastAsia="仿宋" w:hAnsi="仿宋" w:cstheme="minorEastAsia" w:hint="eastAsia"/>
          <w:b/>
          <w:sz w:val="32"/>
          <w:szCs w:val="32"/>
        </w:rPr>
        <w:t>”问题</w:t>
      </w:r>
    </w:p>
    <w:p w:rsidR="00C93C24" w:rsidRPr="00497D15" w:rsidRDefault="00C93C24" w:rsidP="005F5FDE">
      <w:pPr>
        <w:spacing w:line="600" w:lineRule="exact"/>
        <w:ind w:firstLineChars="200" w:firstLine="643"/>
        <w:rPr>
          <w:rFonts w:ascii="仿宋" w:eastAsia="仿宋" w:hAnsi="仿宋"/>
          <w:sz w:val="32"/>
          <w:szCs w:val="32"/>
        </w:rPr>
      </w:pPr>
      <w:r w:rsidRPr="00497D15">
        <w:rPr>
          <w:rFonts w:ascii="仿宋" w:eastAsia="仿宋" w:hAnsi="仿宋" w:cstheme="minorEastAsia" w:hint="eastAsia"/>
          <w:b/>
          <w:bCs/>
          <w:sz w:val="32"/>
          <w:szCs w:val="32"/>
        </w:rPr>
        <w:t>整改情况：</w:t>
      </w:r>
      <w:r w:rsidRPr="00497D15">
        <w:rPr>
          <w:rFonts w:ascii="仿宋" w:eastAsia="仿宋" w:hAnsi="仿宋" w:hint="eastAsia"/>
          <w:spacing w:val="-10"/>
          <w:sz w:val="32"/>
          <w:szCs w:val="32"/>
        </w:rPr>
        <w:t>一是加强班子成员习近平新时代中国特色社会主义思想、党的二十大和二十届一中全会精神和党内法规和学习，旗帜鲜明讲政治，严肃认真开展党内生活，不断增强党性，筑牢全面从严治党根基。二是</w:t>
      </w:r>
      <w:r w:rsidRPr="00497D15">
        <w:rPr>
          <w:rFonts w:ascii="仿宋" w:eastAsia="仿宋" w:hAnsi="仿宋" w:cs="Times New Roman" w:hint="eastAsia"/>
          <w:spacing w:val="-10"/>
          <w:sz w:val="32"/>
          <w:szCs w:val="32"/>
        </w:rPr>
        <w:t>规范科技局党组理论中心组学习，提高班子思想认识和理论自觉。班子成员严格对照巡察组反馈意见，写出高质量的巡察整改民主生活会对照检查材料。</w:t>
      </w:r>
    </w:p>
    <w:p w:rsidR="00C93C24" w:rsidRPr="00BA4C92" w:rsidRDefault="00B96232" w:rsidP="00BA4C92">
      <w:pPr>
        <w:spacing w:line="600" w:lineRule="exact"/>
        <w:ind w:firstLineChars="200" w:firstLine="643"/>
        <w:rPr>
          <w:rFonts w:ascii="仿宋" w:eastAsia="仿宋" w:hAnsi="仿宋" w:cstheme="minorEastAsia"/>
          <w:b/>
          <w:sz w:val="32"/>
          <w:szCs w:val="32"/>
        </w:rPr>
      </w:pPr>
      <w:r>
        <w:rPr>
          <w:rFonts w:ascii="仿宋" w:eastAsia="仿宋" w:hAnsi="仿宋" w:cstheme="minorEastAsia" w:hint="eastAsia"/>
          <w:b/>
          <w:sz w:val="32"/>
          <w:szCs w:val="32"/>
        </w:rPr>
        <w:t>19</w:t>
      </w:r>
      <w:r w:rsidR="005F5FDE" w:rsidRPr="00BA4C92">
        <w:rPr>
          <w:rFonts w:ascii="仿宋" w:eastAsia="仿宋" w:hAnsi="仿宋" w:cstheme="minorEastAsia" w:hint="eastAsia"/>
          <w:b/>
          <w:sz w:val="32"/>
          <w:szCs w:val="32"/>
        </w:rPr>
        <w:t>.关于“民主生活会质量不高”问题</w:t>
      </w:r>
    </w:p>
    <w:p w:rsidR="00C93C24" w:rsidRPr="00497D15" w:rsidRDefault="00C93C24" w:rsidP="00C93C24">
      <w:pPr>
        <w:spacing w:line="600" w:lineRule="exact"/>
        <w:ind w:firstLineChars="200" w:firstLine="643"/>
        <w:rPr>
          <w:rFonts w:ascii="仿宋" w:eastAsia="仿宋" w:hAnsi="仿宋" w:cs="仿宋"/>
          <w:sz w:val="32"/>
          <w:szCs w:val="32"/>
        </w:rPr>
      </w:pPr>
      <w:r w:rsidRPr="00497D15">
        <w:rPr>
          <w:rFonts w:ascii="仿宋" w:eastAsia="仿宋" w:hAnsi="仿宋" w:cstheme="minorEastAsia" w:hint="eastAsia"/>
          <w:b/>
          <w:bCs/>
          <w:sz w:val="32"/>
          <w:szCs w:val="32"/>
        </w:rPr>
        <w:t>整改情况：</w:t>
      </w:r>
      <w:r w:rsidRPr="00497D15">
        <w:rPr>
          <w:rFonts w:ascii="仿宋" w:eastAsia="仿宋" w:hAnsi="仿宋" w:hint="eastAsia"/>
          <w:spacing w:val="-10"/>
          <w:sz w:val="32"/>
          <w:szCs w:val="32"/>
        </w:rPr>
        <w:t>加强班子成员的党性教育，</w:t>
      </w:r>
      <w:r w:rsidRPr="00497D15">
        <w:rPr>
          <w:rFonts w:ascii="仿宋" w:eastAsia="仿宋" w:hAnsi="仿宋" w:cs="Times New Roman" w:hint="eastAsia"/>
          <w:spacing w:val="-10"/>
          <w:sz w:val="32"/>
          <w:szCs w:val="32"/>
        </w:rPr>
        <w:t>召开科技局领导班</w:t>
      </w:r>
      <w:r w:rsidRPr="00497D15">
        <w:rPr>
          <w:rFonts w:ascii="仿宋" w:eastAsia="仿宋" w:hAnsi="仿宋" w:cs="Times New Roman" w:hint="eastAsia"/>
          <w:spacing w:val="-10"/>
          <w:sz w:val="32"/>
          <w:szCs w:val="32"/>
        </w:rPr>
        <w:lastRenderedPageBreak/>
        <w:t>子巡察整改工作民主生活会，班子成员逐个开展批评和自我批评，巡察整改民主生活会开出辣味，真正起到了红脸出汗效果</w:t>
      </w:r>
      <w:r w:rsidRPr="00497D15">
        <w:rPr>
          <w:rFonts w:ascii="仿宋" w:eastAsia="仿宋" w:hAnsi="仿宋" w:hint="eastAsia"/>
          <w:spacing w:val="-10"/>
          <w:sz w:val="32"/>
          <w:szCs w:val="32"/>
        </w:rPr>
        <w:t>，全面提高民主生活会质量。</w:t>
      </w:r>
      <w:r w:rsidRPr="00497D15">
        <w:rPr>
          <w:rFonts w:ascii="仿宋" w:eastAsia="仿宋" w:hAnsi="仿宋" w:cs="仿宋" w:hint="eastAsia"/>
          <w:sz w:val="32"/>
          <w:szCs w:val="32"/>
        </w:rPr>
        <w:t>严肃开展自我对照剖析，真正做到见人见事见思想，真情真意真帮助，</w:t>
      </w:r>
      <w:r w:rsidRPr="00497D15">
        <w:rPr>
          <w:rFonts w:ascii="仿宋" w:eastAsia="仿宋" w:hAnsi="仿宋" w:hint="eastAsia"/>
          <w:spacing w:val="-10"/>
          <w:sz w:val="32"/>
          <w:szCs w:val="32"/>
        </w:rPr>
        <w:t>针对各自分管业务工作中存在的突出问题，扎实有效地开展批评与自我批评，做到查摆问题准确，分析原因透彻，采取措施得力，整改过程扎实，坚决不走过场，从思想上、认识上、行动上见功见效</w:t>
      </w:r>
      <w:r w:rsidRPr="00497D15">
        <w:rPr>
          <w:rFonts w:ascii="仿宋" w:eastAsia="仿宋" w:hAnsi="仿宋" w:cs="仿宋" w:hint="eastAsia"/>
          <w:sz w:val="32"/>
          <w:szCs w:val="32"/>
        </w:rPr>
        <w:t>。</w:t>
      </w:r>
    </w:p>
    <w:p w:rsidR="00C93C24" w:rsidRPr="00BA4C92" w:rsidRDefault="00B96232" w:rsidP="00BA4C92">
      <w:pPr>
        <w:spacing w:line="600" w:lineRule="exact"/>
        <w:ind w:firstLineChars="200" w:firstLine="643"/>
        <w:rPr>
          <w:rFonts w:ascii="仿宋" w:eastAsia="仿宋" w:hAnsi="仿宋" w:cstheme="minorEastAsia"/>
          <w:b/>
          <w:sz w:val="32"/>
          <w:szCs w:val="32"/>
        </w:rPr>
      </w:pPr>
      <w:r>
        <w:rPr>
          <w:rFonts w:ascii="仿宋" w:eastAsia="仿宋" w:hAnsi="仿宋" w:cstheme="minorEastAsia" w:hint="eastAsia"/>
          <w:b/>
          <w:sz w:val="32"/>
          <w:szCs w:val="32"/>
        </w:rPr>
        <w:t>20</w:t>
      </w:r>
      <w:r w:rsidR="005F5FDE" w:rsidRPr="00BA4C92">
        <w:rPr>
          <w:rFonts w:ascii="仿宋" w:eastAsia="仿宋" w:hAnsi="仿宋" w:cstheme="minorEastAsia" w:hint="eastAsia"/>
          <w:b/>
          <w:sz w:val="32"/>
          <w:szCs w:val="32"/>
        </w:rPr>
        <w:t>.关于“人事任免程序不规范”问题</w:t>
      </w:r>
    </w:p>
    <w:p w:rsidR="00C93C24" w:rsidRPr="00497D15" w:rsidRDefault="00C93C24" w:rsidP="00C93C24">
      <w:pPr>
        <w:pStyle w:val="a3"/>
        <w:spacing w:beforeAutospacing="0" w:afterAutospacing="0" w:line="600" w:lineRule="exact"/>
        <w:ind w:firstLineChars="200" w:firstLine="643"/>
        <w:rPr>
          <w:rFonts w:ascii="仿宋" w:eastAsia="仿宋" w:hAnsi="仿宋" w:cs="仿宋"/>
          <w:sz w:val="32"/>
          <w:szCs w:val="32"/>
        </w:rPr>
      </w:pPr>
      <w:r w:rsidRPr="00497D15">
        <w:rPr>
          <w:rFonts w:ascii="仿宋" w:eastAsia="仿宋" w:hAnsi="仿宋" w:cstheme="minorEastAsia" w:hint="eastAsia"/>
          <w:b/>
          <w:bCs/>
          <w:sz w:val="32"/>
          <w:szCs w:val="32"/>
        </w:rPr>
        <w:t>整改情况：</w:t>
      </w:r>
      <w:r w:rsidRPr="00497D15">
        <w:rPr>
          <w:rFonts w:ascii="仿宋" w:eastAsia="仿宋" w:hAnsi="仿宋" w:cstheme="minorEastAsia" w:hint="eastAsia"/>
          <w:bCs/>
          <w:sz w:val="32"/>
          <w:szCs w:val="32"/>
        </w:rPr>
        <w:t>一是</w:t>
      </w:r>
      <w:r w:rsidRPr="00497D15">
        <w:rPr>
          <w:rFonts w:ascii="仿宋" w:eastAsia="仿宋" w:hAnsi="仿宋" w:cs="仿宋" w:hint="eastAsia"/>
          <w:sz w:val="32"/>
          <w:szCs w:val="32"/>
        </w:rPr>
        <w:t>发挥党组集体智慧，做好干部选拔任用和日常人事工作，规范人事任免程序，严格执行“三重一大” 制度。二是</w:t>
      </w:r>
      <w:r w:rsidRPr="00497D15">
        <w:rPr>
          <w:rFonts w:ascii="仿宋" w:eastAsia="仿宋" w:hAnsi="仿宋" w:hint="eastAsia"/>
          <w:spacing w:val="-10"/>
          <w:sz w:val="32"/>
          <w:szCs w:val="32"/>
        </w:rPr>
        <w:t>召开党组专题会议，规范执行人事任免程序，专题研究科技局副局长人选工作和二级主任科员杨运波职级晋升事宜，局人事任免程序走上规范化运行轨道。</w:t>
      </w:r>
    </w:p>
    <w:p w:rsidR="00161161" w:rsidRDefault="00484062" w:rsidP="00AB76B8">
      <w:pPr>
        <w:pStyle w:val="a3"/>
        <w:spacing w:beforeAutospacing="0" w:afterAutospacing="0" w:line="600" w:lineRule="exact"/>
        <w:ind w:firstLineChars="200" w:firstLine="600"/>
        <w:rPr>
          <w:rFonts w:ascii="仿宋" w:eastAsia="仿宋" w:hAnsi="仿宋" w:hint="eastAsia"/>
          <w:spacing w:val="-10"/>
          <w:sz w:val="32"/>
          <w:szCs w:val="32"/>
        </w:rPr>
      </w:pPr>
      <w:r w:rsidRPr="00AB76B8">
        <w:rPr>
          <w:rFonts w:ascii="仿宋" w:eastAsia="仿宋" w:hAnsi="仿宋" w:hint="eastAsia"/>
          <w:spacing w:val="-10"/>
          <w:sz w:val="32"/>
          <w:szCs w:val="32"/>
        </w:rPr>
        <w:t>欢迎广大干部群众对巡察整改落实情况进行监督。如有意见和建议，请及时向我们反映。联系方式：电话：</w:t>
      </w:r>
      <w:r w:rsidR="00AB76B8">
        <w:rPr>
          <w:rFonts w:ascii="仿宋" w:eastAsia="仿宋" w:hAnsi="仿宋" w:hint="eastAsia"/>
          <w:spacing w:val="-10"/>
          <w:sz w:val="32"/>
          <w:szCs w:val="32"/>
        </w:rPr>
        <w:t>037768955566</w:t>
      </w:r>
      <w:r w:rsidRPr="00AB76B8">
        <w:rPr>
          <w:rFonts w:ascii="仿宋" w:eastAsia="仿宋" w:hAnsi="仿宋" w:hint="eastAsia"/>
          <w:spacing w:val="-10"/>
          <w:sz w:val="32"/>
          <w:szCs w:val="32"/>
        </w:rPr>
        <w:t>；</w:t>
      </w:r>
      <w:r w:rsidRPr="00AB76B8">
        <w:rPr>
          <w:rFonts w:ascii="仿宋" w:eastAsia="仿宋" w:hAnsi="仿宋" w:hint="eastAsia"/>
          <w:spacing w:val="-10"/>
          <w:sz w:val="32"/>
          <w:szCs w:val="32"/>
        </w:rPr>
        <w:t>电子邮箱：</w:t>
      </w:r>
      <w:proofErr w:type="spellStart"/>
      <w:r w:rsidR="00AB76B8" w:rsidRPr="00497D15">
        <w:rPr>
          <w:rFonts w:ascii="仿宋" w:eastAsia="仿宋" w:hAnsi="仿宋" w:hint="eastAsia"/>
          <w:sz w:val="32"/>
          <w:szCs w:val="32"/>
        </w:rPr>
        <w:t>thxkjxx</w:t>
      </w:r>
      <w:proofErr w:type="spellEnd"/>
      <w:r w:rsidR="00AB76B8" w:rsidRPr="00497D15">
        <w:rPr>
          <w:rFonts w:ascii="仿宋" w:eastAsia="仿宋" w:hAnsi="仿宋" w:hint="eastAsia"/>
          <w:sz w:val="32"/>
          <w:szCs w:val="32"/>
        </w:rPr>
        <w:t xml:space="preserve"> @126.com</w:t>
      </w:r>
      <w:r w:rsidRPr="00AB76B8">
        <w:rPr>
          <w:rFonts w:ascii="仿宋" w:eastAsia="仿宋" w:hAnsi="仿宋" w:hint="eastAsia"/>
          <w:spacing w:val="-10"/>
          <w:sz w:val="32"/>
          <w:szCs w:val="32"/>
        </w:rPr>
        <w:t>。</w:t>
      </w:r>
    </w:p>
    <w:p w:rsidR="00B96232" w:rsidRDefault="00B96232" w:rsidP="00AB76B8">
      <w:pPr>
        <w:pStyle w:val="a3"/>
        <w:spacing w:beforeAutospacing="0" w:afterAutospacing="0" w:line="600" w:lineRule="exact"/>
        <w:ind w:firstLineChars="200" w:firstLine="600"/>
        <w:rPr>
          <w:rFonts w:ascii="仿宋" w:eastAsia="仿宋" w:hAnsi="仿宋" w:hint="eastAsia"/>
          <w:spacing w:val="-10"/>
          <w:sz w:val="32"/>
          <w:szCs w:val="32"/>
        </w:rPr>
      </w:pPr>
    </w:p>
    <w:p w:rsidR="00B96232" w:rsidRPr="00AB76B8" w:rsidRDefault="00B96232" w:rsidP="00AB76B8">
      <w:pPr>
        <w:pStyle w:val="a3"/>
        <w:spacing w:beforeAutospacing="0" w:afterAutospacing="0" w:line="600" w:lineRule="exact"/>
        <w:ind w:firstLineChars="200" w:firstLine="600"/>
        <w:rPr>
          <w:rFonts w:ascii="仿宋" w:eastAsia="仿宋" w:hAnsi="仿宋"/>
          <w:spacing w:val="-10"/>
          <w:sz w:val="32"/>
          <w:szCs w:val="32"/>
        </w:rPr>
      </w:pPr>
    </w:p>
    <w:p w:rsidR="00AB76B8" w:rsidRPr="00497D15" w:rsidRDefault="00AB76B8" w:rsidP="00AB76B8">
      <w:pPr>
        <w:spacing w:line="560" w:lineRule="exact"/>
        <w:ind w:firstLineChars="1100" w:firstLine="3520"/>
        <w:rPr>
          <w:rFonts w:ascii="仿宋" w:eastAsia="仿宋" w:hAnsi="仿宋"/>
          <w:sz w:val="32"/>
          <w:szCs w:val="32"/>
        </w:rPr>
      </w:pPr>
      <w:r w:rsidRPr="00497D15">
        <w:rPr>
          <w:rFonts w:ascii="仿宋" w:eastAsia="仿宋" w:hAnsi="仿宋" w:hint="eastAsia"/>
          <w:sz w:val="32"/>
          <w:szCs w:val="32"/>
        </w:rPr>
        <w:t>中共唐河县科学技术局党组</w:t>
      </w:r>
    </w:p>
    <w:p w:rsidR="00AB76B8" w:rsidRPr="00497D15" w:rsidRDefault="00AB76B8" w:rsidP="00AB76B8">
      <w:pPr>
        <w:spacing w:line="560" w:lineRule="exact"/>
        <w:ind w:firstLine="640"/>
        <w:rPr>
          <w:rFonts w:ascii="仿宋" w:eastAsia="仿宋" w:hAnsi="仿宋"/>
          <w:sz w:val="32"/>
          <w:szCs w:val="32"/>
        </w:rPr>
      </w:pPr>
      <w:r w:rsidRPr="00497D15">
        <w:rPr>
          <w:rFonts w:ascii="仿宋" w:eastAsia="仿宋" w:hAnsi="仿宋" w:hint="eastAsia"/>
          <w:sz w:val="32"/>
          <w:szCs w:val="32"/>
        </w:rPr>
        <w:t xml:space="preserve">                  </w:t>
      </w:r>
      <w:r>
        <w:rPr>
          <w:rFonts w:ascii="仿宋" w:eastAsia="仿宋" w:hAnsi="仿宋" w:hint="eastAsia"/>
          <w:sz w:val="32"/>
          <w:szCs w:val="32"/>
        </w:rPr>
        <w:t xml:space="preserve">    </w:t>
      </w:r>
      <w:r w:rsidR="00BA4C92">
        <w:rPr>
          <w:rFonts w:ascii="仿宋" w:eastAsia="仿宋" w:hAnsi="仿宋" w:hint="eastAsia"/>
          <w:sz w:val="32"/>
          <w:szCs w:val="32"/>
        </w:rPr>
        <w:t>2024</w:t>
      </w:r>
      <w:r w:rsidRPr="00497D15">
        <w:rPr>
          <w:rFonts w:ascii="仿宋" w:eastAsia="仿宋" w:hAnsi="仿宋" w:hint="eastAsia"/>
          <w:sz w:val="32"/>
          <w:szCs w:val="32"/>
        </w:rPr>
        <w:t>年</w:t>
      </w:r>
      <w:r w:rsidR="00BA4C92">
        <w:rPr>
          <w:rFonts w:ascii="仿宋" w:eastAsia="仿宋" w:hAnsi="仿宋" w:hint="eastAsia"/>
          <w:sz w:val="32"/>
          <w:szCs w:val="32"/>
        </w:rPr>
        <w:t>10</w:t>
      </w:r>
      <w:r w:rsidRPr="00497D15">
        <w:rPr>
          <w:rFonts w:ascii="仿宋" w:eastAsia="仿宋" w:hAnsi="仿宋" w:hint="eastAsia"/>
          <w:sz w:val="32"/>
          <w:szCs w:val="32"/>
        </w:rPr>
        <w:t>月</w:t>
      </w:r>
      <w:r w:rsidR="00BA4C92">
        <w:rPr>
          <w:rFonts w:ascii="仿宋" w:eastAsia="仿宋" w:hAnsi="仿宋" w:hint="eastAsia"/>
          <w:sz w:val="32"/>
          <w:szCs w:val="32"/>
        </w:rPr>
        <w:t>18</w:t>
      </w:r>
      <w:r w:rsidRPr="00497D15">
        <w:rPr>
          <w:rFonts w:ascii="仿宋" w:eastAsia="仿宋" w:hAnsi="仿宋" w:hint="eastAsia"/>
          <w:sz w:val="32"/>
          <w:szCs w:val="32"/>
        </w:rPr>
        <w:t>日</w:t>
      </w:r>
    </w:p>
    <w:p w:rsidR="00161161" w:rsidRDefault="00161161">
      <w:pPr>
        <w:rPr>
          <w:sz w:val="32"/>
          <w:szCs w:val="32"/>
        </w:rPr>
      </w:pPr>
    </w:p>
    <w:p w:rsidR="00172398" w:rsidRDefault="00172398" w:rsidP="00172398">
      <w:pPr>
        <w:widowControl/>
        <w:overflowPunct w:val="0"/>
        <w:spacing w:line="600" w:lineRule="exact"/>
        <w:ind w:firstLineChars="200" w:firstLine="640"/>
        <w:rPr>
          <w:rFonts w:ascii="仿宋" w:eastAsia="仿宋" w:hAnsi="仿宋" w:cstheme="minorEastAsia"/>
          <w:sz w:val="32"/>
          <w:szCs w:val="32"/>
        </w:rPr>
      </w:pPr>
    </w:p>
    <w:p w:rsidR="00161161" w:rsidRDefault="00161161">
      <w:pPr>
        <w:rPr>
          <w:sz w:val="32"/>
          <w:szCs w:val="32"/>
        </w:rPr>
      </w:pPr>
    </w:p>
    <w:sectPr w:rsidR="00161161" w:rsidSect="001611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062" w:rsidRDefault="00484062" w:rsidP="006C50C2">
      <w:r>
        <w:separator/>
      </w:r>
    </w:p>
  </w:endnote>
  <w:endnote w:type="continuationSeparator" w:id="0">
    <w:p w:rsidR="00484062" w:rsidRDefault="00484062" w:rsidP="006C50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2312">
    <w:altName w:val="仿宋"/>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062" w:rsidRDefault="00484062" w:rsidP="006C50C2">
      <w:r>
        <w:separator/>
      </w:r>
    </w:p>
  </w:footnote>
  <w:footnote w:type="continuationSeparator" w:id="0">
    <w:p w:rsidR="00484062" w:rsidRDefault="00484062" w:rsidP="006C50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GM0MDUwMGIxOGQ0ZTI4OTJjM2Q1ZGE2NWQ1MmE4YzUifQ=="/>
  </w:docVars>
  <w:rsids>
    <w:rsidRoot w:val="00161161"/>
    <w:rsid w:val="00161161"/>
    <w:rsid w:val="00172398"/>
    <w:rsid w:val="00484062"/>
    <w:rsid w:val="005F5FDE"/>
    <w:rsid w:val="006C50C2"/>
    <w:rsid w:val="00AB76B8"/>
    <w:rsid w:val="00B96232"/>
    <w:rsid w:val="00BA4C92"/>
    <w:rsid w:val="00C93C24"/>
    <w:rsid w:val="00EA771A"/>
    <w:rsid w:val="05681A7F"/>
    <w:rsid w:val="07117ADC"/>
    <w:rsid w:val="09EA33AB"/>
    <w:rsid w:val="0B903796"/>
    <w:rsid w:val="0FA64D75"/>
    <w:rsid w:val="0FD3569A"/>
    <w:rsid w:val="153E27FD"/>
    <w:rsid w:val="16F969DB"/>
    <w:rsid w:val="21DF2C72"/>
    <w:rsid w:val="246833F2"/>
    <w:rsid w:val="25E46AA9"/>
    <w:rsid w:val="3F6E3B5B"/>
    <w:rsid w:val="456B6447"/>
    <w:rsid w:val="47CE7293"/>
    <w:rsid w:val="494A6687"/>
    <w:rsid w:val="522E717A"/>
    <w:rsid w:val="598C44AC"/>
    <w:rsid w:val="5CD32DF8"/>
    <w:rsid w:val="62984BE8"/>
    <w:rsid w:val="63ED0D94"/>
    <w:rsid w:val="672422F9"/>
    <w:rsid w:val="6DF350A8"/>
    <w:rsid w:val="76571F4C"/>
    <w:rsid w:val="766A1C7F"/>
    <w:rsid w:val="76832D41"/>
    <w:rsid w:val="76CC1EA1"/>
    <w:rsid w:val="7E3F2222"/>
    <w:rsid w:val="7FEA5B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116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C93C24"/>
    <w:pPr>
      <w:spacing w:beforeAutospacing="1" w:afterAutospacing="1"/>
      <w:jc w:val="left"/>
    </w:pPr>
    <w:rPr>
      <w:rFonts w:cs="Times New Roman"/>
      <w:kern w:val="0"/>
      <w:sz w:val="24"/>
    </w:rPr>
  </w:style>
  <w:style w:type="paragraph" w:styleId="a4">
    <w:name w:val="header"/>
    <w:basedOn w:val="a"/>
    <w:link w:val="Char"/>
    <w:rsid w:val="006C50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C50C2"/>
    <w:rPr>
      <w:kern w:val="2"/>
      <w:sz w:val="18"/>
      <w:szCs w:val="18"/>
    </w:rPr>
  </w:style>
  <w:style w:type="paragraph" w:styleId="a5">
    <w:name w:val="footer"/>
    <w:basedOn w:val="a"/>
    <w:link w:val="Char0"/>
    <w:rsid w:val="006C50C2"/>
    <w:pPr>
      <w:tabs>
        <w:tab w:val="center" w:pos="4153"/>
        <w:tab w:val="right" w:pos="8306"/>
      </w:tabs>
      <w:snapToGrid w:val="0"/>
      <w:jc w:val="left"/>
    </w:pPr>
    <w:rPr>
      <w:sz w:val="18"/>
      <w:szCs w:val="18"/>
    </w:rPr>
  </w:style>
  <w:style w:type="character" w:customStyle="1" w:styleId="Char0">
    <w:name w:val="页脚 Char"/>
    <w:basedOn w:val="a0"/>
    <w:link w:val="a5"/>
    <w:rsid w:val="006C50C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9</Pages>
  <Words>724</Words>
  <Characters>4129</Characters>
  <Application>Microsoft Office Word</Application>
  <DocSecurity>0</DocSecurity>
  <Lines>34</Lines>
  <Paragraphs>9</Paragraphs>
  <ScaleCrop>false</ScaleCrop>
  <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2024-10-14T02:14:00Z</cp:lastPrinted>
  <dcterms:created xsi:type="dcterms:W3CDTF">2024-10-18T06:29:00Z</dcterms:created>
  <dcterms:modified xsi:type="dcterms:W3CDTF">2024-10-18T06:30:00Z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20ED7E51343F4BB1BE8C02E034AE976A_12</vt:lpwstr>
  </property>
</Properties>
</file>