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唐河县第十六届人民代表大会第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关于唐河县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年预算执行情况和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年预算草案的决议</w:t>
      </w:r>
    </w:p>
    <w:p>
      <w:pPr>
        <w:spacing w:line="6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ascii="楷体_GB2312" w:eastAsia="楷体_GB2312"/>
          <w:b/>
          <w:sz w:val="32"/>
          <w:szCs w:val="32"/>
        </w:rPr>
        <w:t>202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b/>
          <w:sz w:val="32"/>
          <w:szCs w:val="32"/>
        </w:rPr>
        <w:t>年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3月7</w:t>
      </w:r>
      <w:r>
        <w:rPr>
          <w:rFonts w:hint="eastAsia" w:ascii="楷体_GB2312" w:eastAsia="楷体_GB2312"/>
          <w:b/>
          <w:sz w:val="32"/>
          <w:szCs w:val="32"/>
        </w:rPr>
        <w:t>日唐河县第十六届人民代表大会</w:t>
      </w:r>
    </w:p>
    <w:p>
      <w:pPr>
        <w:spacing w:line="600" w:lineRule="exact"/>
        <w:jc w:val="center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第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四</w:t>
      </w:r>
      <w:r>
        <w:rPr>
          <w:rFonts w:hint="eastAsia" w:ascii="楷体_GB2312" w:eastAsia="楷体_GB2312"/>
          <w:b/>
          <w:sz w:val="32"/>
          <w:szCs w:val="32"/>
        </w:rPr>
        <w:t>次会议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通过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唐河县第十六届人民代表大会第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次会议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审查了县人民政府提出的《关于唐河县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年预算执行情况和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年预算草案的报告》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及2024年预算草案</w:t>
      </w:r>
      <w:r>
        <w:rPr>
          <w:rFonts w:hint="eastAsia" w:ascii="仿宋_GB2312" w:eastAsia="仿宋_GB2312"/>
          <w:sz w:val="32"/>
          <w:szCs w:val="32"/>
        </w:rPr>
        <w:t>，同意唐河县第十六届人民代表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第四次会议</w:t>
      </w:r>
      <w:r>
        <w:rPr>
          <w:rFonts w:hint="eastAsia" w:ascii="仿宋_GB2312" w:eastAsia="仿宋_GB2312"/>
          <w:sz w:val="32"/>
          <w:szCs w:val="32"/>
        </w:rPr>
        <w:t>计划、财政预算审查委员会的审查结果报告。会议决定，批准县人民政府提出的唐河县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年预算执行情况和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年预算草案的报告，批准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年县级预算。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       </w:t>
      </w:r>
    </w:p>
    <w:sectPr>
      <w:pgSz w:w="11906" w:h="16838"/>
      <w:pgMar w:top="1701" w:right="1418" w:bottom="1701" w:left="141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TRkZGE4ODY5YTI3YTExMjY3MjQyZThkY2QxMzMifQ=="/>
  </w:docVars>
  <w:rsids>
    <w:rsidRoot w:val="0A48433A"/>
    <w:rsid w:val="00137B5B"/>
    <w:rsid w:val="001A190B"/>
    <w:rsid w:val="0044660C"/>
    <w:rsid w:val="0067715B"/>
    <w:rsid w:val="00764341"/>
    <w:rsid w:val="00F47D89"/>
    <w:rsid w:val="03B4119F"/>
    <w:rsid w:val="0A48433A"/>
    <w:rsid w:val="0DEC33DE"/>
    <w:rsid w:val="0E7A2176"/>
    <w:rsid w:val="129A5ECA"/>
    <w:rsid w:val="18496051"/>
    <w:rsid w:val="212154AC"/>
    <w:rsid w:val="21714F07"/>
    <w:rsid w:val="25681802"/>
    <w:rsid w:val="299C3CB7"/>
    <w:rsid w:val="318566B1"/>
    <w:rsid w:val="36B17D93"/>
    <w:rsid w:val="3DB64BD6"/>
    <w:rsid w:val="4A4051EF"/>
    <w:rsid w:val="4B422F1A"/>
    <w:rsid w:val="4D3C7036"/>
    <w:rsid w:val="504A193D"/>
    <w:rsid w:val="546972DF"/>
    <w:rsid w:val="589A10C5"/>
    <w:rsid w:val="59B92ABF"/>
    <w:rsid w:val="59EB4BBC"/>
    <w:rsid w:val="61831E66"/>
    <w:rsid w:val="637737BC"/>
    <w:rsid w:val="66ED5261"/>
    <w:rsid w:val="69EF517C"/>
    <w:rsid w:val="6C3710E8"/>
    <w:rsid w:val="73CF5C6F"/>
    <w:rsid w:val="742660C6"/>
    <w:rsid w:val="78442870"/>
    <w:rsid w:val="7846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265</Words>
  <Characters>295</Characters>
  <Lines>0</Lines>
  <Paragraphs>0</Paragraphs>
  <TotalTime>33</TotalTime>
  <ScaleCrop>false</ScaleCrop>
  <LinksUpToDate>false</LinksUpToDate>
  <CharactersWithSpaces>320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2022-04-15T02:13:00Z</dcterms:created>
  <dc:creator>thrdygw</dc:creator>
  <cp:lastModifiedBy>thrdygw</cp:lastModifiedBy>
  <cp:lastPrinted>2022-04-21T01:10:00Z</cp:lastPrinted>
  <dcterms:modified xsi:type="dcterms:W3CDTF">2024-03-13T09:27:55Z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05CA01EB315D45B496B920AB985025BC</vt:lpwstr>
  </property>
</Properties>
</file>