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CB" w:rsidRDefault="005D13CB">
      <w:pPr>
        <w:rPr>
          <w:rFonts w:hint="eastAsia"/>
        </w:rPr>
      </w:pPr>
    </w:p>
    <w:tbl>
      <w:tblPr>
        <w:tblW w:w="13940" w:type="dxa"/>
        <w:tblInd w:w="93" w:type="dxa"/>
        <w:tblBorders>
          <w:top w:val="thinThickThinLargeGap" w:sz="8" w:space="0" w:color="0070C0"/>
          <w:left w:val="thinThickThinLargeGap" w:sz="8" w:space="0" w:color="0070C0"/>
          <w:insideH w:val="thinThickThinLargeGap" w:sz="8" w:space="0" w:color="0070C0"/>
        </w:tblBorders>
        <w:shd w:val="clear" w:color="auto" w:fill="92D050"/>
        <w:tblLook w:val="04A0"/>
      </w:tblPr>
      <w:tblGrid>
        <w:gridCol w:w="13940"/>
      </w:tblGrid>
      <w:tr w:rsidR="005D13CB">
        <w:trPr>
          <w:trHeight w:val="1128"/>
        </w:trPr>
        <w:tc>
          <w:tcPr>
            <w:tcW w:w="13940" w:type="dxa"/>
            <w:tcBorders>
              <w:tl2br w:val="nil"/>
              <w:tr2bl w:val="nil"/>
            </w:tcBorders>
            <w:shd w:val="clear" w:color="auto" w:fill="2B2388"/>
            <w:noWrap/>
            <w:vAlign w:val="center"/>
          </w:tcPr>
          <w:p w:rsidR="005D13CB" w:rsidRDefault="009327D6">
            <w:pPr>
              <w:pStyle w:val="1"/>
              <w:widowControl/>
              <w:wordWrap w:val="0"/>
              <w:spacing w:before="375" w:beforeAutospacing="0" w:afterAutospacing="0" w:line="870" w:lineRule="atLeast"/>
              <w:jc w:val="center"/>
              <w:rPr>
                <w:rFonts w:hint="default"/>
                <w:sz w:val="32"/>
                <w:szCs w:val="32"/>
              </w:rPr>
            </w:pPr>
            <w:r>
              <w:rPr>
                <w:rFonts w:ascii="微软雅黑" w:eastAsia="微软雅黑" w:hAnsi="微软雅黑" w:cs="微软雅黑"/>
                <w:sz w:val="57"/>
                <w:szCs w:val="57"/>
              </w:rPr>
              <w:t>唐河县农村饮水安</w:t>
            </w:r>
            <w:bookmarkStart w:id="0" w:name="_GoBack"/>
            <w:bookmarkEnd w:id="0"/>
            <w:r>
              <w:rPr>
                <w:rFonts w:ascii="微软雅黑" w:eastAsia="微软雅黑" w:hAnsi="微软雅黑" w:cs="微软雅黑"/>
                <w:sz w:val="57"/>
                <w:szCs w:val="57"/>
              </w:rPr>
              <w:t>全工程管理“三个责任”公示</w:t>
            </w:r>
          </w:p>
        </w:tc>
      </w:tr>
      <w:tr w:rsidR="005D13CB">
        <w:trPr>
          <w:trHeight w:val="1451"/>
        </w:trPr>
        <w:tc>
          <w:tcPr>
            <w:tcW w:w="13940" w:type="dxa"/>
            <w:tcBorders>
              <w:tl2br w:val="nil"/>
              <w:tr2bl w:val="nil"/>
            </w:tcBorders>
            <w:shd w:val="clear" w:color="auto" w:fill="2B2388"/>
            <w:vAlign w:val="center"/>
          </w:tcPr>
          <w:p w:rsidR="005D13CB" w:rsidRDefault="009327D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政府主体责任单位：唐河县人民政府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责任人：乔国涛（唐河县人民政府县长）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电话：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037768958999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职责：唐河县人民政府是唐河县农村饮水安全管理的责任主体，统筹负责辖区农村饮水安全的组织领导、制度保障、管理机构、人员和工程建设及运行管理经费落实工作，明确有关部门农村饮水安全管理职责分工。</w:t>
            </w:r>
          </w:p>
        </w:tc>
      </w:tr>
      <w:tr w:rsidR="005D13CB">
        <w:trPr>
          <w:trHeight w:val="1161"/>
        </w:trPr>
        <w:tc>
          <w:tcPr>
            <w:tcW w:w="13940" w:type="dxa"/>
            <w:tcBorders>
              <w:tl2br w:val="nil"/>
              <w:tr2bl w:val="nil"/>
            </w:tcBorders>
            <w:shd w:val="clear" w:color="auto" w:fill="2B2388"/>
            <w:vAlign w:val="center"/>
          </w:tcPr>
          <w:p w:rsidR="005D13CB" w:rsidRDefault="009327D6" w:rsidP="009327D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行业监管责任单位：唐河县水利局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责任人：郭坡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（唐河县水利局局长）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电话：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15893336989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职责：负责抓好农村饮水工程规划、实施方案等项目前期工作和组织实施，指导、监督农村饮水工程建设和运行管理等工作。</w:t>
            </w:r>
          </w:p>
        </w:tc>
      </w:tr>
      <w:tr w:rsidR="005D13CB">
        <w:trPr>
          <w:trHeight w:val="3435"/>
        </w:trPr>
        <w:tc>
          <w:tcPr>
            <w:tcW w:w="13940" w:type="dxa"/>
            <w:tcBorders>
              <w:tl2br w:val="nil"/>
              <w:tr2bl w:val="nil"/>
            </w:tcBorders>
            <w:shd w:val="clear" w:color="auto" w:fill="2B2388"/>
            <w:vAlign w:val="center"/>
          </w:tcPr>
          <w:p w:rsidR="005D13CB" w:rsidRDefault="009327D6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运行管理责任单位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：（各乡镇、街道办）人民政府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责任人：（镇长或主任）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电话：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职责：辖区农村饮水安全管理的责任主体，负责辖区内农村饮水工程运行管理工作，确保工程正常运行。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运行管理责任单位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：（受益村村民委员会）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责任人：（村支书）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电话：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职责：负责向用水户提供符合水质、水量要求的供水服务，保障正常供水，落实相应人员，做好水源巡查、工程运行管理、水质检测、水费计收、维修养护和对第三方造成工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程损坏进行追偿工作。</w:t>
            </w:r>
          </w:p>
          <w:p w:rsidR="005D13CB" w:rsidRDefault="009327D6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hint="eastAsia"/>
                <w:sz w:val="28"/>
                <w:szCs w:val="28"/>
              </w:rPr>
              <w:t>监督电话：</w:t>
            </w:r>
            <w:r>
              <w:rPr>
                <w:rFonts w:hint="eastAsia"/>
                <w:sz w:val="28"/>
                <w:szCs w:val="28"/>
              </w:rPr>
              <w:t xml:space="preserve">0377-68960030     </w:t>
            </w:r>
            <w:r>
              <w:rPr>
                <w:rFonts w:hint="eastAsia"/>
                <w:sz w:val="28"/>
                <w:szCs w:val="28"/>
              </w:rPr>
              <w:t>监督电子邮箱：</w:t>
            </w:r>
            <w:r>
              <w:rPr>
                <w:rFonts w:hint="eastAsia"/>
                <w:sz w:val="28"/>
                <w:szCs w:val="28"/>
              </w:rPr>
              <w:t xml:space="preserve">thxsljfpb@.163  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5D13CB" w:rsidRDefault="009327D6">
      <w:r>
        <w:rPr>
          <w:rFonts w:hint="eastAsia"/>
        </w:rPr>
        <w:t xml:space="preserve">   </w:t>
      </w:r>
    </w:p>
    <w:sectPr w:rsidR="005D13CB" w:rsidSect="005D13CB">
      <w:pgSz w:w="16838" w:h="11906" w:orient="landscape"/>
      <w:pgMar w:top="1179" w:right="1043" w:bottom="1179" w:left="1043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GQyMGZjOTZiZGJmMjcxYTljY2UxNjI5MTVmNDNiN2UifQ=="/>
  </w:docVars>
  <w:rsids>
    <w:rsidRoot w:val="005D13CB"/>
    <w:rsid w:val="005D13CB"/>
    <w:rsid w:val="009327D6"/>
    <w:rsid w:val="0A434F77"/>
    <w:rsid w:val="724E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3C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5D13C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460</Characters>
  <Application>Microsoft Office Word</Application>
  <DocSecurity>0</DocSecurity>
  <Lines>3</Lines>
  <Paragraphs>1</Paragraphs>
  <ScaleCrop>false</ScaleCrop>
  <Company>CHINA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freeuser</cp:lastModifiedBy>
  <cp:revision>2</cp:revision>
  <dcterms:created xsi:type="dcterms:W3CDTF">2023-04-17T02:52:00Z</dcterms:created>
  <dcterms:modified xsi:type="dcterms:W3CDTF">2024-06-05T07:41:00Z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0E686DB5B57F4AAEA55FC1F70691D113_13</vt:lpwstr>
  </property>
</Properties>
</file>