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FE" w:rsidRDefault="00196FFE" w:rsidP="00196FFE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196FFE" w:rsidRDefault="00196FFE" w:rsidP="00196FF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基础教育规范管理负面清单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严禁出现反党反社会主义、丑化党和国家形象、诋毁党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和国家</w:t>
      </w:r>
      <w:r>
        <w:rPr>
          <w:rFonts w:ascii="Times New Roman" w:eastAsia="仿宋_GB2312" w:hAnsi="Times New Roman" w:cs="Times New Roman"/>
          <w:sz w:val="32"/>
          <w:szCs w:val="32"/>
        </w:rPr>
        <w:t>领导人或英雄模范、分裂国家、歪曲历史、美化侵略等错误言行，或在公开场合传播、通过网络转发相关错误观点。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严禁校园安全排查整改形式主义，放任重大校园安全隐患，发生重大事故后瞒报谎报、处置不当。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严禁教师歧视弱势群体学生，对学生实施体罚、变相体罚、辱骂殴打、性骚扰或者其他侮辱人格尊严的行为。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严禁校园内发生以多欺少、以强凌弱、以大欺小等学生欺凌行为，或教师漠视、纵容学生欺凌行为。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严禁以升学率或考试成绩对学校进行考核排名、下达升学指标，对教师进行排名、奖惩。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严禁义务教育阶段学校组织以选拔生源为目的的各类考试，或采用各类竞赛证书、社会培训成绩、考级证明等作为招生依据。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严禁学校违反教育行政部门统一规定的校历提前开学、延迟放假，利用节假日、寒暑假组织学生集体补课。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严禁违反国家规定的学生睡眠时间安排学生作息，或以各种方式挤占学生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课间十分钟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休息。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严禁违反国家课程方案规定，随意调整、增减课程，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挤占德育、体育、美育、劳动教育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、综合实践活动</w:t>
      </w:r>
      <w:r>
        <w:rPr>
          <w:rFonts w:ascii="Times New Roman" w:eastAsia="仿宋_GB2312" w:hAnsi="Times New Roman" w:cs="Times New Roman"/>
          <w:sz w:val="32"/>
          <w:szCs w:val="32"/>
        </w:rPr>
        <w:t>课时。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严禁布置超过教育行政部门规定总量和时长的作业，或布置重复性和惩罚性作业。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严禁违规选用教材教辅，或以任何形式强迫、诱导学生通过指定渠道购买图书、电子产品、教辅材料、文具等。</w:t>
      </w:r>
    </w:p>
    <w:p w:rsidR="00196FFE" w:rsidRDefault="00196FFE" w:rsidP="00196F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严禁学校违反收费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sz w:val="32"/>
          <w:szCs w:val="32"/>
        </w:rPr>
        <w:t>规定，擅自增加收费项目、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提高收费标准、</w:t>
      </w:r>
      <w:r>
        <w:rPr>
          <w:rFonts w:ascii="Times New Roman" w:eastAsia="仿宋_GB2312" w:hAnsi="Times New Roman" w:cs="Times New Roman"/>
          <w:sz w:val="32"/>
          <w:szCs w:val="32"/>
        </w:rPr>
        <w:t>扩大收费范围，克扣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挤占</w:t>
      </w:r>
      <w:r>
        <w:rPr>
          <w:rFonts w:ascii="Times New Roman" w:eastAsia="仿宋_GB2312" w:hAnsi="Times New Roman" w:cs="Times New Roman"/>
          <w:sz w:val="32"/>
          <w:szCs w:val="32"/>
        </w:rPr>
        <w:t>挪用发放给学生的各类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资助资金</w:t>
      </w:r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503206" w:rsidRDefault="00503206">
      <w:bookmarkStart w:id="0" w:name="_GoBack"/>
      <w:bookmarkEnd w:id="0"/>
    </w:p>
    <w:sectPr w:rsidR="0050320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5C" w:rsidRDefault="00196F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6CE8A" wp14:editId="6E1E57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B5C" w:rsidRDefault="00196FF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42B5C" w:rsidRDefault="00196FF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FE"/>
    <w:rsid w:val="00196FFE"/>
    <w:rsid w:val="005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F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6F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96FFE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F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6F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96FFE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2024-05-14T00:37:00Z</dcterms:created>
  <dcterms:modified xsi:type="dcterms:W3CDTF">2024-05-14T00:37:00Z</dcterms:modified>
</cp:coreProperties>
</file>