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13-12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唐河县低温雨雪冰冻灾害应急指挥部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关于物资调运的通知</w:t>
      </w:r>
    </w:p>
    <w:p>
      <w:pPr>
        <w:bidi w:val="0"/>
        <w:ind w:left="0" w:leftChars="0" w:firstLine="0" w:firstLineChars="0"/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（参照模板）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XX乡镇（街道），XX单位：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你单位申请</w:t>
      </w:r>
      <w:r>
        <w:rPr>
          <w:rFonts w:hint="eastAsia"/>
          <w:u w:val="none"/>
          <w:lang w:val="en-US" w:eastAsia="zh-CN"/>
        </w:rPr>
        <w:t>除雪</w:t>
      </w:r>
      <w:r>
        <w:rPr>
          <w:rFonts w:hint="eastAsia"/>
          <w:lang w:val="en-US" w:eastAsia="zh-CN"/>
        </w:rPr>
        <w:t>设备的请示已收悉，经研究，决定于XX月XX日从县级物资XX仓库调运XX车XX台、XX物资XX套，支援抢险救援，该批物资由你单位负责组织并保障安全运至抢险地点，县级物资XX仓库配合调运工作。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联系人：XX，电话：XXXX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唐河县低温雨雪冰冻灾害应急指挥部办公室</w:t>
      </w:r>
    </w:p>
    <w:p>
      <w:pPr>
        <w:bidi w:val="0"/>
        <w:ind w:firstLine="3840" w:firstLineChars="1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8B2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2024-03-25T07:48:50Z</dcterms:created>
  <dc:creator>Administrator</dc:creator>
  <cp:lastModifiedBy>闻风知露</cp:lastModifiedBy>
  <dcterms:modified xsi:type="dcterms:W3CDTF">2024-03-25T07:48:57Z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B767FEF558344B80816D98FE5A9C220D_12</vt:lpwstr>
  </property>
</Properties>
</file>