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Cs/>
          <w:sz w:val="28"/>
          <w:szCs w:val="28"/>
        </w:rPr>
      </w:pPr>
      <w:r>
        <w:rPr>
          <w:rFonts w:ascii="黑体" w:hAnsi="黑体" w:eastAsia="黑体" w:cs="黑体"/>
          <w:bCs/>
          <w:sz w:val="28"/>
          <w:szCs w:val="28"/>
        </w:rPr>
        <w:t>附件1</w:t>
      </w:r>
    </w:p>
    <w:p>
      <w:pPr>
        <w:pStyle w:val="3"/>
        <w:spacing w:beforeAutospacing="0" w:afterAutospacing="0" w:line="600" w:lineRule="exact"/>
        <w:jc w:val="center"/>
        <w:rPr>
          <w:rFonts w:ascii="方正小标宋简体" w:hAnsi="仿宋_GB2312" w:eastAsia="方正小标宋简体" w:cs="仿宋_GB2312"/>
          <w:sz w:val="44"/>
          <w:szCs w:val="44"/>
        </w:rPr>
      </w:pPr>
      <w:r>
        <w:rPr>
          <w:rFonts w:ascii="方正小标宋简体" w:hAnsi="方正小标宋简体" w:eastAsia="方正小标宋简体" w:cs="方正小标宋简体"/>
          <w:bCs/>
          <w:sz w:val="44"/>
          <w:szCs w:val="44"/>
          <w:shd w:val="clear" w:color="auto" w:fill="FFFFFF"/>
        </w:rPr>
        <w:t>唐河县农药包装废弃物和农膜回收与集中处置工作领导小组成员名单</w:t>
      </w:r>
    </w:p>
    <w:p>
      <w:pPr>
        <w:spacing w:line="600" w:lineRule="exact"/>
        <w:ind w:firstLine="640" w:firstLineChars="200"/>
        <w:rPr>
          <w:rFonts w:ascii="方正仿宋简体" w:hAnsi="仿宋_GB2312" w:eastAsia="方正仿宋简体" w:cs="仿宋_GB2312"/>
          <w:bCs/>
          <w:sz w:val="32"/>
          <w:szCs w:val="32"/>
        </w:rPr>
      </w:pPr>
    </w:p>
    <w:p>
      <w:pPr>
        <w:spacing w:line="600" w:lineRule="exact"/>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组  长：方  明   县政府副县长</w:t>
      </w:r>
    </w:p>
    <w:p>
      <w:pPr>
        <w:spacing w:line="600" w:lineRule="exact"/>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副组长：李  磊   县政府办三级主任科员</w:t>
      </w:r>
    </w:p>
    <w:p>
      <w:pPr>
        <w:pStyle w:val="2"/>
        <w:ind w:firstLine="1920" w:firstLineChars="600"/>
        <w:jc w:val="both"/>
        <w:rPr>
          <w:rFonts w:ascii="方正仿宋简体" w:eastAsia="方正仿宋简体"/>
          <w:sz w:val="32"/>
          <w:szCs w:val="32"/>
        </w:rPr>
      </w:pPr>
      <w:r>
        <w:rPr>
          <w:rFonts w:ascii="方正仿宋简体" w:hAnsi="仿宋_GB2312" w:eastAsia="方正仿宋简体" w:cs="仿宋_GB2312"/>
          <w:sz w:val="32"/>
          <w:szCs w:val="32"/>
        </w:rPr>
        <w:t>陈家定   县农业农村局局长</w:t>
      </w:r>
    </w:p>
    <w:p>
      <w:pPr>
        <w:spacing w:line="600" w:lineRule="exact"/>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成  员：赵玉强   县财政局副局长</w:t>
      </w:r>
    </w:p>
    <w:p>
      <w:pPr>
        <w:pStyle w:val="2"/>
        <w:ind w:firstLine="1920" w:firstLineChars="600"/>
        <w:jc w:val="both"/>
        <w:rPr>
          <w:rFonts w:ascii="方正仿宋简体" w:hAnsi="仿宋_GB2312" w:eastAsia="方正仿宋简体" w:cs="仿宋_GB2312"/>
          <w:sz w:val="32"/>
          <w:szCs w:val="32"/>
        </w:rPr>
      </w:pPr>
      <w:r>
        <w:rPr>
          <w:rFonts w:ascii="方正仿宋简体" w:hAnsi="仿宋_GB2312" w:eastAsia="方正仿宋简体" w:cs="仿宋_GB2312"/>
          <w:sz w:val="32"/>
          <w:szCs w:val="32"/>
        </w:rPr>
        <w:t>杨立新   县农业农村局副局长</w:t>
      </w:r>
    </w:p>
    <w:p>
      <w:pPr>
        <w:pStyle w:val="2"/>
        <w:ind w:firstLine="1920" w:firstLineChars="600"/>
        <w:jc w:val="both"/>
        <w:rPr>
          <w:rFonts w:ascii="方正仿宋简体" w:hAnsi="仿宋_GB2312" w:eastAsia="方正仿宋简体" w:cs="仿宋_GB2312"/>
          <w:sz w:val="32"/>
          <w:szCs w:val="32"/>
        </w:rPr>
      </w:pPr>
      <w:r>
        <w:rPr>
          <w:rFonts w:ascii="方正仿宋简体" w:hAnsi="仿宋_GB2312" w:eastAsia="方正仿宋简体" w:cs="仿宋_GB2312"/>
          <w:sz w:val="32"/>
          <w:szCs w:val="32"/>
        </w:rPr>
        <w:t>朱  辉   县市场监管局工会主席</w:t>
      </w:r>
    </w:p>
    <w:p>
      <w:pPr>
        <w:spacing w:line="600" w:lineRule="exact"/>
        <w:ind w:firstLine="1920" w:firstLineChars="600"/>
        <w:rPr>
          <w:rFonts w:ascii="方正仿宋简体" w:hAnsi="仿宋_GB2312" w:eastAsia="方正仿宋简体" w:cs="仿宋_GB2312"/>
          <w:sz w:val="32"/>
          <w:szCs w:val="32"/>
        </w:rPr>
      </w:pPr>
      <w:r>
        <w:rPr>
          <w:rFonts w:ascii="方正仿宋简体" w:hAnsi="仿宋_GB2312" w:eastAsia="方正仿宋简体" w:cs="仿宋_GB2312"/>
          <w:sz w:val="32"/>
          <w:szCs w:val="32"/>
        </w:rPr>
        <w:t>王  博   县生态环境局三级主任科员</w:t>
      </w:r>
    </w:p>
    <w:p>
      <w:pPr>
        <w:pStyle w:val="2"/>
        <w:ind w:firstLine="1920" w:firstLineChars="600"/>
        <w:jc w:val="both"/>
        <w:rPr>
          <w:rFonts w:ascii="方正仿宋简体" w:hAnsi="仿宋_GB2312" w:eastAsia="方正仿宋简体" w:cs="仿宋_GB2312"/>
          <w:sz w:val="32"/>
          <w:szCs w:val="32"/>
        </w:rPr>
      </w:pPr>
      <w:r>
        <w:rPr>
          <w:rFonts w:ascii="方正仿宋简体" w:hAnsi="仿宋_GB2312" w:eastAsia="方正仿宋简体" w:cs="仿宋_GB2312"/>
          <w:sz w:val="32"/>
          <w:szCs w:val="32"/>
        </w:rPr>
        <w:t>赛志军   县住建局副局长</w:t>
      </w:r>
    </w:p>
    <w:p>
      <w:pPr>
        <w:spacing w:line="600" w:lineRule="exact"/>
        <w:ind w:firstLine="1920" w:firstLineChars="600"/>
        <w:rPr>
          <w:rFonts w:ascii="方正仿宋简体" w:hAnsi="仿宋_GB2312" w:eastAsia="方正仿宋简体" w:cs="仿宋_GB2312"/>
          <w:sz w:val="32"/>
          <w:szCs w:val="32"/>
        </w:rPr>
      </w:pPr>
      <w:r>
        <w:rPr>
          <w:rFonts w:ascii="方正仿宋简体" w:hAnsi="仿宋_GB2312" w:eastAsia="方正仿宋简体" w:cs="仿宋_GB2312"/>
          <w:sz w:val="32"/>
          <w:szCs w:val="32"/>
        </w:rPr>
        <w:t>尹  钦   县供销社理事会副主任</w:t>
      </w:r>
    </w:p>
    <w:p>
      <w:pPr>
        <w:pStyle w:val="2"/>
        <w:ind w:firstLine="1920" w:firstLineChars="600"/>
        <w:jc w:val="both"/>
        <w:rPr>
          <w:rFonts w:ascii="方正仿宋简体" w:hAnsi="仿宋_GB2312" w:eastAsia="方正仿宋简体" w:cs="仿宋_GB2312"/>
          <w:sz w:val="32"/>
          <w:szCs w:val="32"/>
        </w:rPr>
      </w:pPr>
      <w:r>
        <w:rPr>
          <w:rFonts w:ascii="方正仿宋简体" w:hAnsi="仿宋_GB2312" w:eastAsia="方正仿宋简体" w:cs="仿宋_GB2312"/>
          <w:sz w:val="32"/>
          <w:szCs w:val="32"/>
        </w:rPr>
        <w:t>相关乡镇（街道）分管副职</w:t>
      </w:r>
    </w:p>
    <w:p>
      <w:pPr>
        <w:spacing w:line="600" w:lineRule="exact"/>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农药包装废弃物和农膜回收与集中处置工作领导小组，下设办公室，办公室设在县农业农村局，具体负责农药包装废弃物和农膜回收与集中处置的指导、协调和监督管理等日常工作，由陈家定兼任办公室主任。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4551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hint="eastAsia" w:ascii="Calibri" w:hAnsi="Calibri" w:eastAsia="宋体" w:cs="Times New Roman"/>
      <w:kern w:val="2"/>
      <w:sz w:val="21"/>
      <w:lang w:val="en-US" w:eastAsia="zh-CN"/>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hint="eastAsia" w:ascii="Times New Roman" w:hAnsi="Times New Roman" w:eastAsia="宋体" w:cs="Times New Roman"/>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2023-08-14T08:50:01Z</dcterms:created>
  <dc:creator>Administrator</dc:creator>
  <cp:lastModifiedBy>胡꧔ꦿএ</cp:lastModifiedBy>
  <dcterms:modified xsi:type="dcterms:W3CDTF">2023-08-14T08:50:20Z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31CFFCE9A59C4FB49EBC1FCC7CD9E69D_12</vt:lpwstr>
  </property>
</Properties>
</file>