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center"/>
        <w:rPr>
          <w:rFonts w:hint="eastAsia" w:ascii="方正小标宋简体" w:hAnsi="方正小标宋简体" w:eastAsia="方正小标宋简体" w:cs="方正小标宋简体"/>
          <w:color w:val="000000"/>
          <w:kern w:val="0"/>
          <w:sz w:val="44"/>
          <w:szCs w:val="44"/>
          <w:lang w:val="en-US" w:eastAsia="zh-CN"/>
        </w:rPr>
      </w:pPr>
      <w:bookmarkStart w:id="0" w:name="_GoBack"/>
      <w:bookmarkEnd w:id="0"/>
      <w:r>
        <w:rPr>
          <w:rFonts w:hint="eastAsia" w:ascii="方正小标宋简体" w:hAnsi="方正小标宋简体" w:eastAsia="方正小标宋简体" w:cs="方正小标宋简体"/>
          <w:color w:val="000000"/>
          <w:kern w:val="0"/>
          <w:sz w:val="44"/>
          <w:szCs w:val="44"/>
          <w:lang w:val="en-US" w:eastAsia="zh-CN"/>
        </w:rPr>
        <w:t>关于废止及宣布失效部分行政规范性文件的</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决 定</w:t>
      </w: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center"/>
        <w:rPr>
          <w:rFonts w:hint="eastAsia" w:ascii="方正仿宋简体" w:hAnsi="仿宋" w:eastAsia="方正仿宋简体" w:cs="宋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center"/>
        <w:rPr>
          <w:rFonts w:hint="eastAsia" w:ascii="方正仿宋简体" w:hAnsi="仿宋" w:eastAsia="方正仿宋简体" w:cs="宋体"/>
          <w:color w:val="000000"/>
          <w:kern w:val="0"/>
          <w:sz w:val="32"/>
          <w:szCs w:val="32"/>
          <w:lang w:eastAsia="zh-CN"/>
        </w:rPr>
      </w:pPr>
      <w:r>
        <w:rPr>
          <w:rFonts w:hint="eastAsia" w:ascii="方正仿宋简体" w:hAnsi="仿宋" w:eastAsia="方正仿宋简体" w:cs="宋体"/>
          <w:color w:val="000000"/>
          <w:kern w:val="0"/>
          <w:sz w:val="32"/>
          <w:szCs w:val="32"/>
          <w:lang w:eastAsia="zh-CN"/>
        </w:rPr>
        <w:t>各乡镇人民政府、街道办事处，县直各有关单位：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default" w:ascii="方正仿宋简体" w:hAnsi="仿宋" w:eastAsia="方正仿宋简体" w:cs="宋体"/>
          <w:color w:val="000000"/>
          <w:kern w:val="0"/>
          <w:sz w:val="32"/>
          <w:szCs w:val="32"/>
          <w:lang w:val="en-US" w:eastAsia="zh-CN"/>
        </w:rPr>
      </w:pPr>
      <w:r>
        <w:rPr>
          <w:rFonts w:hint="eastAsia" w:ascii="方正仿宋简体" w:hAnsi="仿宋" w:eastAsia="方正仿宋简体" w:cs="宋体"/>
          <w:color w:val="000000"/>
          <w:kern w:val="0"/>
          <w:sz w:val="32"/>
          <w:szCs w:val="32"/>
          <w:lang w:eastAsia="zh-CN"/>
        </w:rPr>
        <w:t>根据</w:t>
      </w:r>
      <w:r>
        <w:rPr>
          <w:rFonts w:hint="eastAsia" w:ascii="方正仿宋简体" w:hAnsi="仿宋" w:eastAsia="方正仿宋简体" w:cs="宋体"/>
          <w:color w:val="000000"/>
          <w:kern w:val="0"/>
          <w:sz w:val="32"/>
          <w:szCs w:val="32"/>
        </w:rPr>
        <w:t>《河南省行政规范性文件管理办法》</w:t>
      </w:r>
      <w:r>
        <w:rPr>
          <w:rFonts w:hint="eastAsia" w:ascii="方正仿宋简体" w:hAnsi="仿宋" w:eastAsia="方正仿宋简体" w:cs="宋体"/>
          <w:color w:val="000000"/>
          <w:kern w:val="0"/>
          <w:sz w:val="32"/>
          <w:szCs w:val="32"/>
          <w:lang w:eastAsia="zh-CN"/>
        </w:rPr>
        <w:t>（</w:t>
      </w:r>
      <w:r>
        <w:rPr>
          <w:rFonts w:hint="eastAsia" w:ascii="方正仿宋简体" w:hAnsi="仿宋" w:eastAsia="方正仿宋简体" w:cs="宋体"/>
          <w:color w:val="000000"/>
          <w:kern w:val="0"/>
          <w:sz w:val="32"/>
          <w:szCs w:val="32"/>
        </w:rPr>
        <w:t>省政府令</w:t>
      </w:r>
      <w:r>
        <w:rPr>
          <w:rFonts w:hint="eastAsia" w:ascii="方正仿宋简体" w:hAnsi="仿宋" w:eastAsia="方正仿宋简体" w:cs="宋体"/>
          <w:color w:val="000000"/>
          <w:kern w:val="0"/>
          <w:sz w:val="32"/>
          <w:szCs w:val="32"/>
          <w:lang w:eastAsia="zh-CN"/>
        </w:rPr>
        <w:t>第</w:t>
      </w:r>
      <w:r>
        <w:rPr>
          <w:rFonts w:hint="eastAsia" w:ascii="方正仿宋简体" w:hAnsi="仿宋" w:eastAsia="方正仿宋简体" w:cs="宋体"/>
          <w:color w:val="000000"/>
          <w:kern w:val="0"/>
          <w:sz w:val="32"/>
          <w:szCs w:val="32"/>
        </w:rPr>
        <w:t>169号</w:t>
      </w:r>
      <w:r>
        <w:rPr>
          <w:rFonts w:hint="eastAsia" w:ascii="方正仿宋简体" w:hAnsi="仿宋" w:eastAsia="方正仿宋简体" w:cs="宋体"/>
          <w:color w:val="000000"/>
          <w:kern w:val="0"/>
          <w:sz w:val="32"/>
          <w:szCs w:val="32"/>
          <w:lang w:eastAsia="zh-CN"/>
        </w:rPr>
        <w:t>）、《南阳市法治政府建设领导小组办公室关于开展行政规范性文件全面清理工作的通知》（宛法政办〔2022〕4号）等有关规定</w:t>
      </w:r>
      <w:r>
        <w:rPr>
          <w:rFonts w:hint="eastAsia" w:ascii="方正仿宋简体" w:hAnsi="仿宋" w:eastAsia="方正仿宋简体" w:cs="宋体"/>
          <w:color w:val="000000"/>
          <w:kern w:val="0"/>
          <w:sz w:val="32"/>
          <w:szCs w:val="32"/>
        </w:rPr>
        <w:t>，</w:t>
      </w:r>
      <w:r>
        <w:rPr>
          <w:rFonts w:hint="eastAsia" w:ascii="方正仿宋简体" w:hAnsi="仿宋" w:eastAsia="方正仿宋简体" w:cs="宋体"/>
          <w:color w:val="000000"/>
          <w:kern w:val="0"/>
          <w:sz w:val="32"/>
          <w:szCs w:val="32"/>
          <w:lang w:eastAsia="zh-CN"/>
        </w:rPr>
        <w:t>结合我县实际，</w:t>
      </w:r>
      <w:r>
        <w:rPr>
          <w:rFonts w:hint="eastAsia" w:ascii="方正仿宋简体" w:hAnsi="仿宋" w:eastAsia="方正仿宋简体" w:cs="宋体"/>
          <w:color w:val="000000"/>
          <w:kern w:val="0"/>
          <w:sz w:val="32"/>
          <w:szCs w:val="32"/>
        </w:rPr>
        <w:t>县</w:t>
      </w:r>
      <w:r>
        <w:rPr>
          <w:rFonts w:hint="eastAsia" w:ascii="方正仿宋简体" w:hAnsi="仿宋" w:eastAsia="方正仿宋简体" w:cs="宋体"/>
          <w:color w:val="000000"/>
          <w:kern w:val="0"/>
          <w:sz w:val="32"/>
          <w:szCs w:val="32"/>
          <w:lang w:eastAsia="zh-CN"/>
        </w:rPr>
        <w:t>司法局</w:t>
      </w:r>
      <w:r>
        <w:rPr>
          <w:rFonts w:hint="eastAsia" w:ascii="方正仿宋简体" w:hAnsi="仿宋" w:eastAsia="方正仿宋简体" w:cs="宋体"/>
          <w:color w:val="000000"/>
          <w:kern w:val="0"/>
          <w:sz w:val="32"/>
          <w:szCs w:val="32"/>
        </w:rPr>
        <w:t>组织对202</w:t>
      </w:r>
      <w:r>
        <w:rPr>
          <w:rFonts w:hint="eastAsia" w:ascii="方正仿宋简体" w:hAnsi="仿宋" w:eastAsia="方正仿宋简体" w:cs="宋体"/>
          <w:color w:val="000000"/>
          <w:kern w:val="0"/>
          <w:sz w:val="32"/>
          <w:szCs w:val="32"/>
          <w:lang w:val="en-US" w:eastAsia="zh-CN"/>
        </w:rPr>
        <w:t>2</w:t>
      </w:r>
      <w:r>
        <w:rPr>
          <w:rFonts w:hint="eastAsia" w:ascii="方正仿宋简体" w:hAnsi="仿宋" w:eastAsia="方正仿宋简体" w:cs="宋体"/>
          <w:color w:val="000000"/>
          <w:kern w:val="0"/>
          <w:sz w:val="32"/>
          <w:szCs w:val="32"/>
        </w:rPr>
        <w:t>年</w:t>
      </w:r>
      <w:r>
        <w:rPr>
          <w:rFonts w:hint="eastAsia" w:ascii="方正仿宋简体" w:hAnsi="仿宋" w:eastAsia="方正仿宋简体" w:cs="宋体"/>
          <w:color w:val="000000"/>
          <w:kern w:val="0"/>
          <w:sz w:val="32"/>
          <w:szCs w:val="32"/>
          <w:lang w:val="en-US" w:eastAsia="zh-CN"/>
        </w:rPr>
        <w:t>4月13日前制定的</w:t>
      </w:r>
      <w:r>
        <w:rPr>
          <w:rFonts w:hint="eastAsia" w:ascii="方正仿宋简体" w:hAnsi="仿宋" w:eastAsia="方正仿宋简体" w:cs="宋体"/>
          <w:color w:val="000000"/>
          <w:kern w:val="0"/>
          <w:sz w:val="32"/>
          <w:szCs w:val="32"/>
        </w:rPr>
        <w:t>行政规范性文件进行了清理</w:t>
      </w:r>
      <w:r>
        <w:rPr>
          <w:rFonts w:hint="eastAsia" w:ascii="方正仿宋简体" w:hAnsi="仿宋" w:eastAsia="方正仿宋简体" w:cs="宋体"/>
          <w:color w:val="000000"/>
          <w:kern w:val="0"/>
          <w:sz w:val="32"/>
          <w:szCs w:val="32"/>
          <w:lang w:eastAsia="zh-CN"/>
        </w:rPr>
        <w:t>。经</w:t>
      </w:r>
      <w:r>
        <w:rPr>
          <w:rFonts w:hint="eastAsia" w:ascii="方正仿宋简体" w:hAnsi="仿宋" w:eastAsia="方正仿宋简体" w:cs="宋体"/>
          <w:color w:val="000000"/>
          <w:kern w:val="0"/>
          <w:sz w:val="32"/>
          <w:szCs w:val="32"/>
          <w:lang w:val="en-US" w:eastAsia="zh-CN"/>
        </w:rPr>
        <w:t>县政府第三次常务会议研究通过，对《唐河县人民政府关于印发进一步加大工业企业发展扶持力度若干意见的通知》（唐政〔2017〕2号）等17件规范性文件予以废止并宣布失效。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方正仿宋简体" w:hAnsi="仿宋" w:eastAsia="方正仿宋简体" w:cs="宋体"/>
          <w:color w:val="000000"/>
          <w:kern w:val="0"/>
          <w:sz w:val="32"/>
          <w:szCs w:val="32"/>
        </w:rPr>
      </w:pPr>
      <w:r>
        <w:rPr>
          <w:rFonts w:hint="eastAsia" w:ascii="方正仿宋简体" w:hAnsi="仿宋" w:eastAsia="方正仿宋简体" w:cs="宋体"/>
          <w:color w:val="000000"/>
          <w:kern w:val="0"/>
          <w:sz w:val="32"/>
          <w:szCs w:val="32"/>
          <w:lang w:eastAsia="zh-CN"/>
        </w:rPr>
        <w:t>废止及宣布失效的规范性文件，自本决定印发之日起一律停止执行，不再作为行政管理的依据。规范性文件中标注的有效期届满，未明确延续的，自动失效</w:t>
      </w:r>
      <w:r>
        <w:rPr>
          <w:rFonts w:hint="eastAsia" w:ascii="方正仿宋简体" w:hAnsi="仿宋" w:eastAsia="方正仿宋简体"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方正仿宋简体" w:hAnsi="仿宋" w:eastAsia="方正仿宋简体"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598" w:leftChars="304" w:hanging="960" w:hangingChars="300"/>
        <w:jc w:val="both"/>
        <w:textAlignment w:val="center"/>
        <w:rPr>
          <w:rFonts w:hint="eastAsia" w:ascii="方正仿宋简体" w:hAnsi="仿宋" w:eastAsia="方正仿宋简体" w:cs="宋体"/>
          <w:color w:val="000000"/>
          <w:kern w:val="0"/>
          <w:sz w:val="32"/>
          <w:szCs w:val="32"/>
        </w:rPr>
      </w:pPr>
      <w:r>
        <w:rPr>
          <w:rFonts w:hint="eastAsia" w:ascii="方正仿宋简体" w:hAnsi="仿宋" w:eastAsia="方正仿宋简体" w:cs="宋体"/>
          <w:color w:val="000000"/>
          <w:kern w:val="0"/>
          <w:sz w:val="32"/>
          <w:szCs w:val="32"/>
        </w:rPr>
        <w:t>附件：唐河县人民政府决定废止</w:t>
      </w:r>
      <w:r>
        <w:rPr>
          <w:rFonts w:hint="eastAsia" w:ascii="方正仿宋简体" w:hAnsi="仿宋" w:eastAsia="方正仿宋简体" w:cs="宋体"/>
          <w:color w:val="000000"/>
          <w:kern w:val="0"/>
          <w:sz w:val="32"/>
          <w:szCs w:val="32"/>
          <w:lang w:eastAsia="zh-CN"/>
        </w:rPr>
        <w:t>及宣布失效</w:t>
      </w:r>
      <w:r>
        <w:rPr>
          <w:rFonts w:hint="eastAsia" w:ascii="方正仿宋简体" w:hAnsi="仿宋" w:eastAsia="方正仿宋简体" w:cs="宋体"/>
          <w:color w:val="000000"/>
          <w:kern w:val="0"/>
          <w:sz w:val="32"/>
          <w:szCs w:val="32"/>
        </w:rPr>
        <w:t>的规范性文件目录（</w:t>
      </w:r>
      <w:r>
        <w:rPr>
          <w:rFonts w:hint="eastAsia" w:ascii="方正仿宋简体" w:hAnsi="仿宋" w:eastAsia="方正仿宋简体" w:cs="宋体"/>
          <w:color w:val="000000"/>
          <w:kern w:val="0"/>
          <w:sz w:val="32"/>
          <w:szCs w:val="32"/>
          <w:lang w:val="en-US" w:eastAsia="zh-CN"/>
        </w:rPr>
        <w:t>17</w:t>
      </w:r>
      <w:r>
        <w:rPr>
          <w:rFonts w:hint="eastAsia" w:ascii="方正仿宋简体" w:hAnsi="仿宋" w:eastAsia="方正仿宋简体" w:cs="宋体"/>
          <w:color w:val="000000"/>
          <w:kern w:val="0"/>
          <w:sz w:val="32"/>
          <w:szCs w:val="32"/>
        </w:rPr>
        <w:t>件）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方正仿宋简体" w:hAnsi="仿宋" w:eastAsia="方正仿宋简体" w:cs="宋体"/>
          <w:color w:val="000000"/>
          <w:kern w:val="0"/>
          <w:sz w:val="32"/>
          <w:szCs w:val="32"/>
          <w:lang w:eastAsia="zh-CN"/>
        </w:rPr>
      </w:pPr>
    </w:p>
    <w:p>
      <w:pPr>
        <w:keepNext w:val="0"/>
        <w:keepLines w:val="0"/>
        <w:pageBreakBefore w:val="0"/>
        <w:widowControl w:val="0"/>
        <w:kinsoku/>
        <w:wordWrap w:val="0"/>
        <w:overflowPunct/>
        <w:topLinePunct w:val="0"/>
        <w:autoSpaceDE/>
        <w:autoSpaceDN/>
        <w:bidi w:val="0"/>
        <w:adjustRightInd/>
        <w:snapToGrid/>
        <w:spacing w:beforeLines="0" w:afterLines="0" w:line="600" w:lineRule="exact"/>
        <w:ind w:firstLine="640" w:firstLineChars="200"/>
        <w:jc w:val="right"/>
        <w:textAlignment w:val="center"/>
        <w:rPr>
          <w:rFonts w:hint="default" w:ascii="方正仿宋简体" w:hAnsi="仿宋" w:eastAsia="方正仿宋简体" w:cs="宋体"/>
          <w:color w:val="000000"/>
          <w:kern w:val="0"/>
          <w:sz w:val="32"/>
          <w:szCs w:val="32"/>
          <w:lang w:val="en-US" w:eastAsia="zh-CN"/>
        </w:rPr>
      </w:pPr>
      <w:r>
        <w:rPr>
          <w:rFonts w:hint="eastAsia" w:ascii="方正仿宋简体" w:hAnsi="仿宋" w:eastAsia="方正仿宋简体" w:cs="宋体"/>
          <w:color w:val="000000"/>
          <w:kern w:val="0"/>
          <w:sz w:val="32"/>
          <w:szCs w:val="32"/>
          <w:lang w:eastAsia="zh-CN"/>
        </w:rPr>
        <w:t>唐河县人民政府</w:t>
      </w:r>
      <w:r>
        <w:rPr>
          <w:rFonts w:hint="eastAsia" w:ascii="方正仿宋简体" w:hAnsi="仿宋" w:eastAsia="方正仿宋简体" w:cs="宋体"/>
          <w:color w:val="00000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600" w:lineRule="exact"/>
        <w:ind w:firstLine="640" w:firstLineChars="200"/>
        <w:jc w:val="right"/>
        <w:textAlignment w:val="center"/>
        <w:rPr>
          <w:rFonts w:hint="default" w:ascii="方正仿宋简体" w:hAnsi="仿宋" w:eastAsia="方正仿宋简体" w:cs="宋体"/>
          <w:color w:val="000000"/>
          <w:kern w:val="0"/>
          <w:sz w:val="32"/>
          <w:szCs w:val="32"/>
          <w:lang w:val="en-US" w:eastAsia="zh-CN"/>
        </w:rPr>
        <w:sectPr>
          <w:footerReference r:id="rId3" w:type="default"/>
          <w:pgSz w:w="11906" w:h="16838"/>
          <w:pgMar w:top="1701" w:right="1417" w:bottom="1701" w:left="1417" w:header="851" w:footer="1247" w:gutter="0"/>
          <w:pgNumType w:fmt="numberInDash"/>
          <w:cols w:space="0" w:num="1"/>
          <w:rtlGutter w:val="0"/>
          <w:docGrid w:type="lines" w:linePitch="312" w:charSpace="0"/>
        </w:sectPr>
      </w:pPr>
      <w:r>
        <w:rPr>
          <w:rFonts w:hint="eastAsia" w:ascii="方正仿宋简体" w:hAnsi="仿宋" w:eastAsia="方正仿宋简体" w:cs="宋体"/>
          <w:color w:val="000000"/>
          <w:kern w:val="0"/>
          <w:sz w:val="32"/>
          <w:szCs w:val="32"/>
          <w:lang w:val="en-US" w:eastAsia="zh-CN"/>
        </w:rPr>
        <w:t xml:space="preserve">2022年6月26日       </w:t>
      </w: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center"/>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附件</w:t>
      </w:r>
    </w:p>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唐河县人民政府决定废止及宣布失效的规范性文件目录</w:t>
      </w:r>
    </w:p>
    <w:tbl>
      <w:tblPr>
        <w:tblStyle w:val="5"/>
        <w:tblW w:w="9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2948"/>
        <w:gridCol w:w="5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blHeader/>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序号</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文 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文 件 名 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唐政〔2017〕2号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唐河县人民政府关于印发进一步加大工业企业发展扶持力度若干意见的通知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唐政〔2017〕16号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唐河县人民政府关于加快推进企业挂牌上市工作的实施意见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3</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唐政办〔2017〕64号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唐河县人民政府办公室关于做好困难群众门诊病种医疗保障待遇工作的实施意见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4</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唐政办〔2017〕69号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唐河县人民政府办公室关于印发唐河景兰科学技术奖管理办法（试行）的通知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5</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唐政办〔2017〕77号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唐河县人民政府办公室关于印发唐河县建档立卡贫困劳动力公益性岗位安置实施办法的通知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6</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〔2019〕1号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唐河县人民政府关于印发唐河县中心城区禁止燃放烟花爆竹通告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7</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〔2019〕3号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唐河县人民政府关于开展集中整治非法采砂采矿活动的通告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8</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唐政〔2019〕12号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唐河县人民政府关于加强高质量统计工作的意见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9</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唐政办〔2019〕33号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唐河县人民政府办公室关于印发唐河县贫困人员城乡居民基本养老保险缴费补贴办法（试行）的通知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10</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唐政办〔2019〕50号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唐河县人民政府办公室关于进一步做好城市困难职工解困脱困工作的意见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〔2020〕1号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唐河县人民政府关于唐河县城区及周边禁止燃放烟花爆竹通告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12</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唐政〔2020〕6号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唐河县人民政府关于加强新增“四上”企业暨新开工项目入库工作的实施意见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13</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唐政〔2020〕25号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唐河县人民政府关于加快推进企业上市工作的意见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14</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333333"/>
                <w:sz w:val="28"/>
                <w:szCs w:val="28"/>
                <w:u w:val="none"/>
              </w:rPr>
            </w:pPr>
            <w:r>
              <w:rPr>
                <w:rFonts w:hint="eastAsia" w:ascii="方正仿宋简体" w:hAnsi="方正仿宋简体" w:eastAsia="方正仿宋简体" w:cs="方正仿宋简体"/>
                <w:i w:val="0"/>
                <w:iCs w:val="0"/>
                <w:color w:val="333333"/>
                <w:kern w:val="0"/>
                <w:sz w:val="28"/>
                <w:szCs w:val="28"/>
                <w:u w:val="none"/>
                <w:lang w:val="en-US" w:eastAsia="zh-CN" w:bidi="ar"/>
              </w:rPr>
              <w:t>唐市监〔2019〕122号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关于印发唐河县2019年农业水价综合改革项目区农业水价及分档水价（试行）的通知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15</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333333"/>
                <w:sz w:val="28"/>
                <w:szCs w:val="28"/>
                <w:u w:val="none"/>
              </w:rPr>
            </w:pPr>
            <w:r>
              <w:rPr>
                <w:rFonts w:hint="eastAsia" w:ascii="方正仿宋简体" w:hAnsi="方正仿宋简体" w:eastAsia="方正仿宋简体" w:cs="方正仿宋简体"/>
                <w:i w:val="0"/>
                <w:iCs w:val="0"/>
                <w:color w:val="333333"/>
                <w:kern w:val="0"/>
                <w:sz w:val="28"/>
                <w:szCs w:val="28"/>
                <w:u w:val="none"/>
                <w:lang w:val="en-US" w:eastAsia="zh-CN" w:bidi="ar"/>
              </w:rPr>
              <w:t>唐市监〔2020〕3号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关于降低工商业用水价格的通知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16</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333333"/>
                <w:sz w:val="28"/>
                <w:szCs w:val="28"/>
                <w:u w:val="none"/>
              </w:rPr>
            </w:pPr>
            <w:r>
              <w:rPr>
                <w:rFonts w:hint="eastAsia" w:ascii="方正仿宋简体" w:hAnsi="方正仿宋简体" w:eastAsia="方正仿宋简体" w:cs="方正仿宋简体"/>
                <w:i w:val="0"/>
                <w:iCs w:val="0"/>
                <w:color w:val="333333"/>
                <w:kern w:val="0"/>
                <w:sz w:val="28"/>
                <w:szCs w:val="28"/>
                <w:u w:val="none"/>
                <w:lang w:val="en-US" w:eastAsia="zh-CN" w:bidi="ar"/>
              </w:rPr>
              <w:t>唐市监〔2020〕36号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关于印发唐河县城镇非居民用水超定额累进加价实施办法的通知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jc w:val="center"/>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17</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333333"/>
                <w:sz w:val="28"/>
                <w:szCs w:val="28"/>
                <w:u w:val="none"/>
              </w:rPr>
            </w:pPr>
            <w:r>
              <w:rPr>
                <w:rFonts w:hint="eastAsia" w:ascii="方正仿宋简体" w:hAnsi="方正仿宋简体" w:eastAsia="方正仿宋简体" w:cs="方正仿宋简体"/>
                <w:i w:val="0"/>
                <w:iCs w:val="0"/>
                <w:color w:val="333333"/>
                <w:kern w:val="0"/>
                <w:sz w:val="28"/>
                <w:szCs w:val="28"/>
                <w:u w:val="none"/>
                <w:lang w:val="en-US" w:eastAsia="zh-CN" w:bidi="ar"/>
              </w:rPr>
              <w:t>唐市监〔2020〕49号</w:t>
            </w:r>
          </w:p>
        </w:tc>
        <w:tc>
          <w:tcPr>
            <w:tcW w:w="5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auto"/>
                <w:sz w:val="28"/>
                <w:szCs w:val="28"/>
                <w:u w:val="none"/>
              </w:rPr>
            </w:pPr>
            <w:r>
              <w:rPr>
                <w:rFonts w:hint="eastAsia" w:ascii="方正仿宋简体" w:hAnsi="方正仿宋简体" w:eastAsia="方正仿宋简体" w:cs="方正仿宋简体"/>
                <w:i w:val="0"/>
                <w:iCs w:val="0"/>
                <w:color w:val="auto"/>
                <w:kern w:val="0"/>
                <w:sz w:val="28"/>
                <w:szCs w:val="28"/>
                <w:u w:val="none"/>
                <w:lang w:val="en-US" w:eastAsia="zh-CN" w:bidi="ar"/>
              </w:rPr>
              <w:t>关于印发唐河县2020年农业水价综合改革项目农业水价及分档水价（试行）的通知</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华文仿宋" w:hAnsi="华文仿宋" w:eastAsia="华文仿宋" w:cs="华文仿宋"/>
          <w:sz w:val="32"/>
          <w:szCs w:val="32"/>
        </w:rPr>
      </w:pPr>
    </w:p>
    <w:sectPr>
      <w:pgSz w:w="11906" w:h="16838"/>
      <w:pgMar w:top="170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NWY3YzY3MjBmN2ViNTYxNWM5MDkwNzZlMDg0N2MifQ=="/>
  </w:docVars>
  <w:rsids>
    <w:rsidRoot w:val="00172A27"/>
    <w:rsid w:val="019D6C81"/>
    <w:rsid w:val="06337F2D"/>
    <w:rsid w:val="08561648"/>
    <w:rsid w:val="089C5CF5"/>
    <w:rsid w:val="0A0315CC"/>
    <w:rsid w:val="0D932429"/>
    <w:rsid w:val="10AF5931"/>
    <w:rsid w:val="12430940"/>
    <w:rsid w:val="128742B4"/>
    <w:rsid w:val="15362FFC"/>
    <w:rsid w:val="1AC2798F"/>
    <w:rsid w:val="1AF37BE5"/>
    <w:rsid w:val="1BE915E4"/>
    <w:rsid w:val="1E7E1EBC"/>
    <w:rsid w:val="21C3275F"/>
    <w:rsid w:val="23A34A67"/>
    <w:rsid w:val="25697764"/>
    <w:rsid w:val="344D6161"/>
    <w:rsid w:val="35075006"/>
    <w:rsid w:val="371E70E0"/>
    <w:rsid w:val="38CC7DA9"/>
    <w:rsid w:val="39E0333E"/>
    <w:rsid w:val="40BD0B92"/>
    <w:rsid w:val="42122066"/>
    <w:rsid w:val="45EF298E"/>
    <w:rsid w:val="4B1E435A"/>
    <w:rsid w:val="5107743C"/>
    <w:rsid w:val="56F61F80"/>
    <w:rsid w:val="5A965184"/>
    <w:rsid w:val="64FB3A0B"/>
    <w:rsid w:val="664A3BC2"/>
    <w:rsid w:val="6B021D6F"/>
    <w:rsid w:val="6C72260E"/>
    <w:rsid w:val="723E14C3"/>
    <w:rsid w:val="7EC06276"/>
    <w:rsid w:val="7F5E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1050</Words>
  <Characters>1145</Characters>
  <Lines>0</Lines>
  <Paragraphs>0</Paragraphs>
  <TotalTime>10</TotalTime>
  <ScaleCrop>false</ScaleCrop>
  <LinksUpToDate>false</LinksUpToDate>
  <CharactersWithSpaces>1166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2022-06-08T08:44:00Z</dcterms:created>
  <dc:creator>顽皮儿</dc:creator>
  <cp:lastModifiedBy>夏夏</cp:lastModifiedBy>
  <dcterms:modified xsi:type="dcterms:W3CDTF">2023-07-20T02:49:56Z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423B1ECE3A0C48D8A01DBC08DF8BE685_13</vt:lpwstr>
  </property>
</Properties>
</file>